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eastAsia="zh-CN"/>
        </w:rPr>
        <w:t>镇赉县人民法院开展“加强管理年”</w:t>
      </w:r>
    </w:p>
    <w:p>
      <w:pPr>
        <w:keepNext w:val="0"/>
        <w:keepLines w:val="0"/>
        <w:pageBreakBefore w:val="0"/>
        <w:widowControl w:val="0"/>
        <w:kinsoku/>
        <w:wordWrap/>
        <w:overflowPunct/>
        <w:topLinePunct w:val="0"/>
        <w:autoSpaceDE/>
        <w:autoSpaceDN/>
        <w:bidi w:val="0"/>
        <w:adjustRightInd/>
        <w:snapToGrid/>
        <w:spacing w:line="600" w:lineRule="exact"/>
        <w:ind w:firstLine="2640" w:firstLineChars="600"/>
        <w:jc w:val="both"/>
        <w:textAlignment w:val="auto"/>
        <w:rPr>
          <w:rFonts w:hint="eastAsia" w:ascii="方正小标宋_GBK" w:hAnsi="方正小标宋_GBK" w:eastAsia="方正小标宋_GBK" w:cs="方正小标宋_GBK"/>
          <w:b w:val="0"/>
          <w:bCs w:val="0"/>
          <w:sz w:val="44"/>
          <w:szCs w:val="44"/>
          <w:lang w:eastAsia="zh-CN"/>
        </w:rPr>
      </w:pPr>
      <w:bookmarkStart w:id="0" w:name="_GoBack"/>
      <w:bookmarkEnd w:id="0"/>
      <w:r>
        <w:rPr>
          <w:rFonts w:hint="eastAsia" w:ascii="方正小标宋_GBK" w:hAnsi="方正小标宋_GBK" w:eastAsia="方正小标宋_GBK" w:cs="方正小标宋_GBK"/>
          <w:b w:val="0"/>
          <w:bCs w:val="0"/>
          <w:sz w:val="44"/>
          <w:szCs w:val="44"/>
          <w:lang w:eastAsia="zh-CN"/>
        </w:rPr>
        <w:t>活动情况报告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3月4日，</w:t>
      </w:r>
      <w:r>
        <w:rPr>
          <w:rFonts w:hint="eastAsia" w:ascii="仿宋" w:hAnsi="仿宋" w:eastAsia="仿宋" w:cs="仿宋"/>
          <w:sz w:val="32"/>
          <w:szCs w:val="32"/>
        </w:rPr>
        <w:t>省法院召开</w:t>
      </w:r>
      <w:r>
        <w:rPr>
          <w:rFonts w:hint="eastAsia" w:ascii="仿宋" w:hAnsi="仿宋" w:eastAsia="仿宋" w:cs="仿宋"/>
          <w:sz w:val="32"/>
          <w:szCs w:val="32"/>
          <w:lang w:eastAsia="zh-CN"/>
        </w:rPr>
        <w:t>深化</w:t>
      </w:r>
      <w:r>
        <w:rPr>
          <w:rFonts w:hint="eastAsia" w:ascii="仿宋" w:hAnsi="仿宋" w:eastAsia="仿宋" w:cs="仿宋"/>
          <w:sz w:val="32"/>
          <w:szCs w:val="32"/>
        </w:rPr>
        <w:t>开展“加强管理年”</w:t>
      </w:r>
      <w:r>
        <w:rPr>
          <w:rFonts w:hint="eastAsia" w:ascii="仿宋" w:hAnsi="仿宋" w:eastAsia="仿宋" w:cs="仿宋"/>
          <w:sz w:val="32"/>
          <w:szCs w:val="32"/>
          <w:lang w:eastAsia="zh-CN"/>
        </w:rPr>
        <w:t>视频</w:t>
      </w:r>
      <w:r>
        <w:rPr>
          <w:rFonts w:hint="eastAsia" w:ascii="仿宋" w:hAnsi="仿宋" w:eastAsia="仿宋" w:cs="仿宋"/>
          <w:sz w:val="32"/>
          <w:szCs w:val="32"/>
        </w:rPr>
        <w:t>会议，</w:t>
      </w:r>
      <w:r>
        <w:rPr>
          <w:rFonts w:hint="eastAsia" w:ascii="仿宋" w:hAnsi="仿宋" w:eastAsia="仿宋" w:cs="仿宋"/>
          <w:sz w:val="32"/>
          <w:szCs w:val="32"/>
          <w:lang w:eastAsia="zh-CN"/>
        </w:rPr>
        <w:t>提出</w:t>
      </w:r>
      <w:r>
        <w:rPr>
          <w:rFonts w:hint="eastAsia" w:ascii="仿宋" w:hAnsi="仿宋" w:eastAsia="仿宋" w:cs="仿宋"/>
          <w:sz w:val="32"/>
          <w:szCs w:val="32"/>
        </w:rPr>
        <w:t>紧紧抓住制度建设这个重点，进一步深入开展“加强管理年”活动</w:t>
      </w:r>
      <w:r>
        <w:rPr>
          <w:rFonts w:hint="eastAsia" w:ascii="仿宋" w:hAnsi="仿宋" w:eastAsia="仿宋" w:cs="仿宋"/>
          <w:sz w:val="32"/>
          <w:szCs w:val="32"/>
          <w:lang w:eastAsia="zh-CN"/>
        </w:rPr>
        <w:t>。我院按照上级法院要求，扎实开展“加强管理年”活动，全面贯彻上级法院会议精神，狠抓制度的完善和落实，增强制度的针对性、操作性和实效性，强化制度约束，狠抓制度执行，真正发挥制度效能。现将我院活动开展情况报告如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一、我院开展“加强管理年”活动情况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lang w:eastAsia="zh-CN"/>
        </w:rPr>
        <w:t>（一）加强组织领导，强化工作部署</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我院党组对开展“加强管理年”活动高度重视，及时认真研究制定了《深化“加强管理年”活动实施方案》，为深入贯彻落实省高院深化推进“加强管理年”活动视频会议精神，</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月</w:t>
      </w:r>
      <w:r>
        <w:rPr>
          <w:rFonts w:hint="eastAsia" w:ascii="仿宋" w:hAnsi="仿宋" w:eastAsia="仿宋" w:cs="仿宋"/>
          <w:sz w:val="32"/>
          <w:szCs w:val="32"/>
          <w:lang w:val="en-US" w:eastAsia="zh-CN"/>
        </w:rPr>
        <w:t>19</w:t>
      </w:r>
      <w:r>
        <w:rPr>
          <w:rFonts w:hint="eastAsia" w:ascii="仿宋" w:hAnsi="仿宋" w:eastAsia="仿宋" w:cs="仿宋"/>
          <w:sz w:val="32"/>
          <w:szCs w:val="32"/>
          <w:lang w:eastAsia="zh-CN"/>
        </w:rPr>
        <w:t>日下午，镇赉法院组织召开“加强管理年”推进会议，会议由党组书记、院长周建平主持召开，院班子成员、各部门负责人参加会议。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月26日，我院召开“加强管理年”活动推进会，要求各部门、每名干警结合实际对存在问题进行再次深入查摆，干警个人查摆问题清单由所在庭室负责人审核把关，庭室负责人查摆问题清单由分管领导审核把关；部门问题清单由分管领导审查后报院党组审核，切实把问题查准、查实、查深、查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4月8日，我院召开党组专题会议，党组全体成员参加会议，对“加强管理年”活动进一步落实工作任务，推进工作部署。</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4月30日，我院召开党组专题会议，党组全体成员参加会议，会议审议通过了《镇赉县人民法院深化“加强管理年”活动实施方案》。</w:t>
      </w:r>
    </w:p>
    <w:p>
      <w:pPr>
        <w:spacing w:line="640" w:lineRule="exact"/>
        <w:ind w:firstLine="672" w:firstLineChars="200"/>
        <w:jc w:val="left"/>
        <w:rPr>
          <w:rFonts w:hint="eastAsia" w:ascii="仿宋" w:hAnsi="仿宋" w:eastAsia="仿宋" w:cs="仿宋"/>
          <w:b w:val="0"/>
          <w:i w:val="0"/>
          <w:caps w:val="0"/>
          <w:color w:val="auto"/>
          <w:spacing w:val="8"/>
          <w:sz w:val="32"/>
          <w:szCs w:val="32"/>
          <w:shd w:val="clear" w:fill="FFFFFF"/>
          <w:lang w:val="en-US" w:eastAsia="zh-CN"/>
        </w:rPr>
      </w:pPr>
      <w:r>
        <w:rPr>
          <w:rFonts w:hint="eastAsia" w:ascii="仿宋" w:hAnsi="仿宋" w:eastAsia="仿宋" w:cs="仿宋"/>
          <w:b w:val="0"/>
          <w:i w:val="0"/>
          <w:caps w:val="0"/>
          <w:color w:val="auto"/>
          <w:spacing w:val="8"/>
          <w:sz w:val="32"/>
          <w:szCs w:val="32"/>
          <w:shd w:val="clear" w:fill="FFFFFF"/>
          <w:lang w:val="en-US" w:eastAsia="zh-CN"/>
        </w:rPr>
        <w:t>5月8日，我院党组召开专题会议，制定完善相关制度，为问题整改工作提供制度保障。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6月18日-6月19日，我院各支部分别召开专题会议，再次深入查摆支部所属部门干警存在的问题，制定了整改措施，会议由各支部书记主持，参会干警就自身存在的问题和制定的整改措施充分发表了意见，会后各位干警将个人整改问题清单上报各支部备存。</w:t>
      </w:r>
    </w:p>
    <w:p>
      <w:pPr>
        <w:spacing w:line="640" w:lineRule="exact"/>
        <w:ind w:firstLine="672" w:firstLineChars="200"/>
        <w:jc w:val="left"/>
        <w:rPr>
          <w:rFonts w:hint="eastAsia" w:ascii="仿宋" w:hAnsi="仿宋" w:eastAsia="仿宋" w:cs="仿宋"/>
          <w:b w:val="0"/>
          <w:i w:val="0"/>
          <w:caps w:val="0"/>
          <w:color w:val="auto"/>
          <w:spacing w:val="8"/>
          <w:sz w:val="32"/>
          <w:szCs w:val="32"/>
          <w:shd w:val="clear" w:fill="FFFFFF"/>
        </w:rPr>
      </w:pPr>
      <w:r>
        <w:rPr>
          <w:rFonts w:hint="eastAsia" w:ascii="仿宋" w:hAnsi="仿宋" w:eastAsia="仿宋" w:cs="仿宋"/>
          <w:b w:val="0"/>
          <w:i w:val="0"/>
          <w:caps w:val="0"/>
          <w:color w:val="auto"/>
          <w:spacing w:val="8"/>
          <w:sz w:val="32"/>
          <w:szCs w:val="32"/>
          <w:shd w:val="clear" w:fill="FFFFFF"/>
          <w:lang w:val="en-US" w:eastAsia="zh-CN"/>
        </w:rPr>
        <w:t>6</w:t>
      </w:r>
      <w:r>
        <w:rPr>
          <w:rFonts w:hint="eastAsia" w:ascii="仿宋" w:hAnsi="仿宋" w:eastAsia="仿宋" w:cs="仿宋"/>
          <w:b w:val="0"/>
          <w:i w:val="0"/>
          <w:caps w:val="0"/>
          <w:color w:val="auto"/>
          <w:spacing w:val="8"/>
          <w:sz w:val="32"/>
          <w:szCs w:val="32"/>
          <w:shd w:val="clear" w:fill="FFFFFF"/>
        </w:rPr>
        <w:t>月</w:t>
      </w:r>
      <w:r>
        <w:rPr>
          <w:rFonts w:hint="eastAsia" w:ascii="仿宋" w:hAnsi="仿宋" w:eastAsia="仿宋" w:cs="仿宋"/>
          <w:b w:val="0"/>
          <w:i w:val="0"/>
          <w:caps w:val="0"/>
          <w:color w:val="auto"/>
          <w:spacing w:val="8"/>
          <w:sz w:val="32"/>
          <w:szCs w:val="32"/>
          <w:shd w:val="clear" w:fill="FFFFFF"/>
          <w:lang w:val="en-US" w:eastAsia="zh-CN"/>
        </w:rPr>
        <w:t>22</w:t>
      </w:r>
      <w:r>
        <w:rPr>
          <w:rFonts w:hint="eastAsia" w:ascii="仿宋" w:hAnsi="仿宋" w:eastAsia="仿宋" w:cs="仿宋"/>
          <w:b w:val="0"/>
          <w:i w:val="0"/>
          <w:caps w:val="0"/>
          <w:color w:val="auto"/>
          <w:spacing w:val="8"/>
          <w:sz w:val="32"/>
          <w:szCs w:val="32"/>
          <w:shd w:val="clear" w:fill="FFFFFF"/>
        </w:rPr>
        <w:t>日,</w:t>
      </w:r>
      <w:r>
        <w:rPr>
          <w:rFonts w:hint="eastAsia" w:ascii="仿宋" w:hAnsi="仿宋" w:eastAsia="仿宋" w:cs="仿宋"/>
          <w:b w:val="0"/>
          <w:i w:val="0"/>
          <w:caps w:val="0"/>
          <w:color w:val="auto"/>
          <w:spacing w:val="8"/>
          <w:sz w:val="32"/>
          <w:szCs w:val="32"/>
          <w:shd w:val="clear" w:fill="FFFFFF"/>
          <w:lang w:val="en-US" w:eastAsia="zh-CN"/>
        </w:rPr>
        <w:t>镇赉县</w:t>
      </w:r>
      <w:r>
        <w:rPr>
          <w:rFonts w:hint="eastAsia" w:ascii="仿宋" w:hAnsi="仿宋" w:eastAsia="仿宋" w:cs="仿宋"/>
          <w:b w:val="0"/>
          <w:i w:val="0"/>
          <w:caps w:val="0"/>
          <w:color w:val="auto"/>
          <w:spacing w:val="8"/>
          <w:sz w:val="32"/>
          <w:szCs w:val="32"/>
          <w:shd w:val="clear" w:fill="FFFFFF"/>
        </w:rPr>
        <w:t>人民法院召开专题党组会,审议</w:t>
      </w:r>
      <w:r>
        <w:rPr>
          <w:rFonts w:hint="eastAsia" w:ascii="仿宋" w:hAnsi="仿宋" w:eastAsia="仿宋" w:cs="仿宋"/>
          <w:b w:val="0"/>
          <w:i w:val="0"/>
          <w:caps w:val="0"/>
          <w:color w:val="auto"/>
          <w:spacing w:val="8"/>
          <w:sz w:val="32"/>
          <w:szCs w:val="32"/>
          <w:shd w:val="clear" w:fill="FFFFFF"/>
          <w:lang w:eastAsia="zh-CN"/>
        </w:rPr>
        <w:t>深化</w:t>
      </w:r>
      <w:r>
        <w:rPr>
          <w:rFonts w:hint="eastAsia" w:ascii="仿宋" w:hAnsi="仿宋" w:eastAsia="仿宋" w:cs="仿宋"/>
          <w:b w:val="0"/>
          <w:i w:val="0"/>
          <w:caps w:val="0"/>
          <w:color w:val="auto"/>
          <w:spacing w:val="8"/>
          <w:sz w:val="32"/>
          <w:szCs w:val="32"/>
          <w:shd w:val="clear" w:fill="FFFFFF"/>
        </w:rPr>
        <w:t>“加强管理年”活动</w:t>
      </w:r>
      <w:r>
        <w:rPr>
          <w:rFonts w:hint="eastAsia" w:ascii="仿宋" w:hAnsi="仿宋" w:eastAsia="仿宋" w:cs="仿宋"/>
          <w:b w:val="0"/>
          <w:i w:val="0"/>
          <w:caps w:val="0"/>
          <w:color w:val="auto"/>
          <w:spacing w:val="8"/>
          <w:sz w:val="32"/>
          <w:szCs w:val="32"/>
          <w:shd w:val="clear" w:fill="FFFFFF"/>
          <w:lang w:eastAsia="zh-CN"/>
        </w:rPr>
        <w:t>部门查摆问题清单</w:t>
      </w:r>
      <w:r>
        <w:rPr>
          <w:rFonts w:hint="eastAsia" w:ascii="仿宋" w:hAnsi="仿宋" w:eastAsia="仿宋" w:cs="仿宋"/>
          <w:b w:val="0"/>
          <w:i w:val="0"/>
          <w:caps w:val="0"/>
          <w:color w:val="auto"/>
          <w:spacing w:val="8"/>
          <w:sz w:val="32"/>
          <w:szCs w:val="32"/>
          <w:shd w:val="clear" w:fill="FFFFFF"/>
        </w:rPr>
        <w:t>。会议由党组书记、院长</w:t>
      </w:r>
      <w:r>
        <w:rPr>
          <w:rFonts w:hint="eastAsia" w:ascii="仿宋" w:hAnsi="仿宋" w:eastAsia="仿宋" w:cs="仿宋"/>
          <w:b w:val="0"/>
          <w:i w:val="0"/>
          <w:caps w:val="0"/>
          <w:color w:val="auto"/>
          <w:spacing w:val="8"/>
          <w:sz w:val="32"/>
          <w:szCs w:val="32"/>
          <w:shd w:val="clear" w:fill="FFFFFF"/>
          <w:lang w:val="en-US" w:eastAsia="zh-CN"/>
        </w:rPr>
        <w:t>周建平</w:t>
      </w:r>
      <w:r>
        <w:rPr>
          <w:rFonts w:hint="eastAsia" w:ascii="仿宋" w:hAnsi="仿宋" w:eastAsia="仿宋" w:cs="仿宋"/>
          <w:b w:val="0"/>
          <w:i w:val="0"/>
          <w:caps w:val="0"/>
          <w:color w:val="auto"/>
          <w:spacing w:val="8"/>
          <w:sz w:val="32"/>
          <w:szCs w:val="32"/>
          <w:shd w:val="clear" w:fill="FFFFFF"/>
        </w:rPr>
        <w:t>主持召开</w:t>
      </w:r>
      <w:r>
        <w:rPr>
          <w:rFonts w:hint="eastAsia" w:ascii="仿宋" w:hAnsi="仿宋" w:eastAsia="仿宋" w:cs="仿宋"/>
          <w:b w:val="0"/>
          <w:i w:val="0"/>
          <w:caps w:val="0"/>
          <w:color w:val="auto"/>
          <w:spacing w:val="8"/>
          <w:sz w:val="32"/>
          <w:szCs w:val="32"/>
          <w:shd w:val="clear" w:fill="FFFFFF"/>
          <w:lang w:eastAsia="zh-CN"/>
        </w:rPr>
        <w:t>，</w:t>
      </w:r>
      <w:r>
        <w:rPr>
          <w:rFonts w:hint="eastAsia" w:ascii="仿宋" w:hAnsi="仿宋" w:eastAsia="仿宋" w:cs="仿宋"/>
          <w:b w:val="0"/>
          <w:i w:val="0"/>
          <w:caps w:val="0"/>
          <w:color w:val="auto"/>
          <w:spacing w:val="8"/>
          <w:sz w:val="32"/>
          <w:szCs w:val="32"/>
          <w:shd w:val="clear" w:fill="FFFFFF"/>
          <w:lang w:val="en-US" w:eastAsia="zh-CN"/>
        </w:rPr>
        <w:t>党组成员及各庭室负责人参加会议</w:t>
      </w:r>
      <w:r>
        <w:rPr>
          <w:rFonts w:hint="eastAsia" w:ascii="仿宋" w:hAnsi="仿宋" w:eastAsia="仿宋" w:cs="仿宋"/>
          <w:b w:val="0"/>
          <w:i w:val="0"/>
          <w:caps w:val="0"/>
          <w:color w:val="auto"/>
          <w:spacing w:val="8"/>
          <w:sz w:val="32"/>
          <w:szCs w:val="32"/>
          <w:shd w:val="clear" w:fill="FFFFFF"/>
        </w:rPr>
        <w:t>。</w:t>
      </w:r>
    </w:p>
    <w:p>
      <w:pPr>
        <w:numPr>
          <w:ilvl w:val="0"/>
          <w:numId w:val="1"/>
        </w:numPr>
        <w:ind w:firstLine="640" w:firstLineChars="200"/>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eastAsia="zh-CN"/>
        </w:rPr>
        <w:t>三项清单制定和完成情况</w:t>
      </w:r>
    </w:p>
    <w:p>
      <w:pPr>
        <w:widowControl w:val="0"/>
        <w:numPr>
          <w:ilvl w:val="0"/>
          <w:numId w:val="0"/>
        </w:numPr>
        <w:jc w:val="both"/>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 xml:space="preserve">     镇赉法院深化“加强管理年”活动问题清单：</w:t>
      </w:r>
    </w:p>
    <w:p>
      <w:pPr>
        <w:widowControl w:val="0"/>
        <w:numPr>
          <w:ilvl w:val="0"/>
          <w:numId w:val="0"/>
        </w:numPr>
        <w:jc w:val="both"/>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 xml:space="preserve">     党组层面：</w:t>
      </w:r>
    </w:p>
    <w:p>
      <w:pPr>
        <w:widowControl w:val="0"/>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1.全院各项审判、执行指标完成情况与我省先进法院还存在很大差距，需进一步加督促、调度。</w:t>
      </w:r>
    </w:p>
    <w:p>
      <w:pPr>
        <w:widowControl w:val="0"/>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整改措施：按照上级法院要求，将审判、执行指标任务分解到庭、到人，根据完成实际情况，及时督促、调度。</w:t>
      </w:r>
    </w:p>
    <w:p>
      <w:pPr>
        <w:widowControl w:val="0"/>
        <w:numPr>
          <w:ilvl w:val="0"/>
          <w:numId w:val="0"/>
        </w:numPr>
        <w:ind w:left="800" w:leftChars="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责任人：王立志、张云霄</w:t>
      </w:r>
    </w:p>
    <w:p>
      <w:pPr>
        <w:widowControl w:val="0"/>
        <w:numPr>
          <w:ilvl w:val="0"/>
          <w:numId w:val="0"/>
        </w:numPr>
        <w:ind w:left="800" w:leftChars="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整改时限：即知即改、长期坚持</w:t>
      </w:r>
    </w:p>
    <w:p>
      <w:pPr>
        <w:widowControl w:val="0"/>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2.对办理案件数量仅满足于绩效考核要求，发挥表率作用需进一步加强。</w:t>
      </w:r>
    </w:p>
    <w:p>
      <w:pPr>
        <w:widowControl w:val="0"/>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整改措施：完善《关于院庭长办理案件的暂行规定》，要求院领导及时、主动办理疑难复杂案件，充分发挥院领导示范引导作用。</w:t>
      </w:r>
    </w:p>
    <w:p>
      <w:pPr>
        <w:widowControl w:val="0"/>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责任人：周建平、王立志</w:t>
      </w:r>
    </w:p>
    <w:p>
      <w:pPr>
        <w:widowControl w:val="0"/>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整改时限：即知即改、长期坚持</w:t>
      </w:r>
    </w:p>
    <w:p>
      <w:pPr>
        <w:widowControl w:val="0"/>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3.对分管庭室干警外出办案、出差办案相关情况了解掌握不够。</w:t>
      </w:r>
    </w:p>
    <w:p>
      <w:pPr>
        <w:widowControl w:val="0"/>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整改措施：充分利用钉钉软件，加强对分管干警的外出办案和出差管理，核查和掌握分管干警的下乡办案和出差动向。</w:t>
      </w:r>
    </w:p>
    <w:p>
      <w:pPr>
        <w:widowControl w:val="0"/>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责任人：王立志</w:t>
      </w:r>
    </w:p>
    <w:p>
      <w:pPr>
        <w:widowControl w:val="0"/>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整改时限：即知即改、长期坚持</w:t>
      </w:r>
    </w:p>
    <w:p>
      <w:pPr>
        <w:widowControl w:val="0"/>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4.对分管部门开展司法调研、司法建议工作组织督促不够。</w:t>
      </w:r>
    </w:p>
    <w:p>
      <w:pPr>
        <w:widowControl w:val="0"/>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整改措施：加大对司法调研、司法建议工作重视程度，加强相关工作督促调度，充分发挥调研分析、司法建议功能作用。</w:t>
      </w:r>
    </w:p>
    <w:p>
      <w:pPr>
        <w:widowControl w:val="0"/>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责任人：王立志</w:t>
      </w:r>
    </w:p>
    <w:p>
      <w:pPr>
        <w:widowControl w:val="0"/>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整改时限：即知即改、长期坚持</w:t>
      </w:r>
    </w:p>
    <w:p>
      <w:pPr>
        <w:widowControl w:val="0"/>
        <w:numPr>
          <w:ilvl w:val="0"/>
          <w:numId w:val="0"/>
        </w:numPr>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5.对于缠访、闹访的当事人息访化解有效方法不多。</w:t>
      </w:r>
    </w:p>
    <w:p>
      <w:pPr>
        <w:widowControl w:val="0"/>
        <w:numPr>
          <w:ilvl w:val="0"/>
          <w:numId w:val="0"/>
        </w:numPr>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整改措施：详尽了解信访当事人诉求，耐心与当事人进行沟通，如确属缠访、闹访情形，及时与公安等相关部门沟通协调，依法予以处理。</w:t>
      </w:r>
    </w:p>
    <w:p>
      <w:pPr>
        <w:widowControl w:val="0"/>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责任人：张云霄</w:t>
      </w:r>
    </w:p>
    <w:p>
      <w:pPr>
        <w:widowControl w:val="0"/>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整改时限：即知即改、长期坚持</w:t>
      </w:r>
    </w:p>
    <w:p>
      <w:pPr>
        <w:widowControl w:val="0"/>
        <w:numPr>
          <w:ilvl w:val="0"/>
          <w:numId w:val="0"/>
        </w:numPr>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6.党组理论中心组学习形式比较单一，个别场次的党组理论中心组学习效果还不够好。</w:t>
      </w:r>
    </w:p>
    <w:p>
      <w:pPr>
        <w:widowControl w:val="0"/>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整改措施：完善党组理论中心组学习制度，定期召开学习会议，丰富学习内容，用习近平新时代中国特色社会主义思想武装头脑。</w:t>
      </w:r>
    </w:p>
    <w:p>
      <w:pPr>
        <w:widowControl w:val="0"/>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责任人：张云霄</w:t>
      </w:r>
    </w:p>
    <w:p>
      <w:pPr>
        <w:widowControl w:val="0"/>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整改时限：即知即改、长期坚持</w:t>
      </w:r>
    </w:p>
    <w:p>
      <w:pPr>
        <w:widowControl w:val="0"/>
        <w:numPr>
          <w:ilvl w:val="0"/>
          <w:numId w:val="0"/>
        </w:numPr>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7.从严治党管党主体责任落实的还不够到位，党建工作中还存在“重业务轻党建”的问题。</w:t>
      </w:r>
    </w:p>
    <w:p>
      <w:pPr>
        <w:widowControl w:val="0"/>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整改措施：认真落实党组管党治党主体责任，坚持党建工作与业务工作同部署、同推进、同落实，切实解决党建、业务“两层皮”问题。</w:t>
      </w:r>
    </w:p>
    <w:p>
      <w:pPr>
        <w:widowControl w:val="0"/>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责任人：张云霄</w:t>
      </w:r>
    </w:p>
    <w:p>
      <w:pPr>
        <w:widowControl w:val="0"/>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整改时限：即知即改、长期坚持</w:t>
      </w:r>
    </w:p>
    <w:p>
      <w:pPr>
        <w:widowControl w:val="0"/>
        <w:numPr>
          <w:ilvl w:val="0"/>
          <w:numId w:val="0"/>
        </w:numPr>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8.员后备法官队伍建设工作需进一步加强，员额法官、法官助理后备力量储备不足。</w:t>
      </w:r>
    </w:p>
    <w:p>
      <w:pPr>
        <w:widowControl w:val="0"/>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整改措施：加大法官、法官助理招录力度；为干警创造良好学习环境，鼓励干警积极参加司法考试，提高本单位人员司法考试通过率。</w:t>
      </w:r>
    </w:p>
    <w:p>
      <w:pPr>
        <w:widowControl w:val="0"/>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责任人：张云霄</w:t>
      </w:r>
    </w:p>
    <w:p>
      <w:pPr>
        <w:widowControl w:val="0"/>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整改时限：即知即改、长期坚持</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9.个别班子成员参与全局工作主动性不够，过多关注分管工作，大局意识需进一步增强。</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整改措施：加强领导班子自身建设，坚持集体领导和分工负责相结合，强化班子成员表率带头作用，带领干警真抓实干，奋力拼搏，推动全院工作高质量发展。</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责任人：张云霄</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整改时限：即知即改、长期坚持</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10.与干警谈心谈话不经常，对干警思想动态了解掌握不够。</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整改措施：要加强谈心谈话活动，经常开展班子成员之间、班子成员与党员、党员与党员之间的谈心交心，加深了解，沟通思想，增进团结。</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责任人：周建平、王立志、张云霄</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整改时限：即知即改、长期坚持</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11.对党员“学习强国”平台学习检查督查不够。</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整改措施：加强宣传动员工作，同时加强督促检查，对学习分值较高的党员提出表扬，对学习分值较低的党员给予批评，营造良好的学习氛围。</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责任人：张云霄</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整改时限：即知即改、长期坚持</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部门层面：</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1.省级及以上媒体平台刊登发表稿件不足。</w:t>
      </w:r>
      <w:r>
        <w:rPr>
          <w:rFonts w:hint="eastAsia" w:ascii="仿宋" w:hAnsi="仿宋" w:eastAsia="仿宋" w:cs="仿宋"/>
          <w:b w:val="0"/>
          <w:bCs w:val="0"/>
          <w:sz w:val="32"/>
          <w:szCs w:val="32"/>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整改措施：建立全院新闻宣传联动体系，明确各部门报送新闻稿件、新闻素材任务数量，选派专人负责新闻宣传工作，加强新闻稿件质量，力争稿件刊登数量大幅提升。</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责任人：张云霄</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整改时限：即知即改、长期坚持</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2.教育培训基本根据上级法院安排开展，自主开展培训不够，主动性不强。</w:t>
      </w:r>
      <w:r>
        <w:rPr>
          <w:rFonts w:hint="eastAsia" w:ascii="仿宋" w:hAnsi="仿宋" w:eastAsia="仿宋" w:cs="仿宋"/>
          <w:b w:val="0"/>
          <w:bCs w:val="0"/>
          <w:sz w:val="32"/>
          <w:szCs w:val="32"/>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整改措施：在积极参加上级法院培训的基础上，根据本院客观情况和干警实际需求，通过为干警购买学习书籍，组织业务骨干讲授讲座，邀请专家授课等多种方式，切实提升培训工作水平。</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责任人：张云霄</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整改时限：即知即改、长期坚持整改措施：</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3.对钉钉考勤系统应用不够，对赶未及时打卡原因掌握不全面，后续督促不够，较多的依赖于各庭室负责人进行管理。</w:t>
      </w:r>
      <w:r>
        <w:rPr>
          <w:rFonts w:hint="eastAsia" w:ascii="仿宋" w:hAnsi="仿宋" w:eastAsia="仿宋" w:cs="仿宋"/>
          <w:b w:val="0"/>
          <w:bCs w:val="0"/>
          <w:sz w:val="32"/>
          <w:szCs w:val="32"/>
          <w:lang w:val="en-US" w:eastAsia="zh-CN"/>
        </w:rPr>
        <w:tab/>
      </w:r>
      <w:r>
        <w:rPr>
          <w:rFonts w:hint="eastAsia" w:ascii="仿宋" w:hAnsi="仿宋" w:eastAsia="仿宋" w:cs="仿宋"/>
          <w:b w:val="0"/>
          <w:bCs w:val="0"/>
          <w:sz w:val="32"/>
          <w:szCs w:val="32"/>
          <w:lang w:val="en-US" w:eastAsia="zh-CN"/>
        </w:rPr>
        <w:t xml:space="preserve"> 整改措施：指派专人负责钉钉考勤系统，对于发现干警未及时打卡情况，第一时间与庭室负责人和本人了解情况，查明原因，对于有客观情况的应进行提醒告知，对于无特殊原因的进行批评教育，将考勤情况定期向院长进行汇报，并将考勤情况定期向全院干警进行通报。</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责任人：张云霄</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整改时限：即知即改、长期坚持</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4.对信息化建设认识不足，信息化建设普遍依据省高院要求开展，弥补本院自身薄弱环节的自选项目少，信息化建设应用率低。</w:t>
      </w:r>
      <w:r>
        <w:rPr>
          <w:rFonts w:hint="eastAsia" w:ascii="仿宋" w:hAnsi="仿宋" w:eastAsia="仿宋" w:cs="仿宋"/>
          <w:b w:val="0"/>
          <w:bCs w:val="0"/>
          <w:sz w:val="32"/>
          <w:szCs w:val="32"/>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整改措施：根据省高院要求开展信息化建设的同时，实事求是，根据本院实际，查找自身信息化建设方面薄弱环节，大力加强信息化建设力度，充分利用信息化建设成果，促进审判执行各项工作深入开展。</w:t>
      </w:r>
    </w:p>
    <w:p>
      <w:pPr>
        <w:widowControl w:val="0"/>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责任人：陈军</w:t>
      </w:r>
    </w:p>
    <w:p>
      <w:pPr>
        <w:widowControl w:val="0"/>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整改时限：即知即改、长期坚持</w:t>
      </w:r>
    </w:p>
    <w:p>
      <w:pPr>
        <w:widowControl w:val="0"/>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5.个别干警法律文书在庭审系统上传不及时，业务水平有待进一步提升，责任意识还需加强。</w:t>
      </w:r>
    </w:p>
    <w:p>
      <w:pPr>
        <w:widowControl w:val="0"/>
        <w:numPr>
          <w:ilvl w:val="0"/>
          <w:numId w:val="0"/>
        </w:numPr>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ab/>
      </w:r>
      <w:r>
        <w:rPr>
          <w:rFonts w:hint="eastAsia" w:ascii="仿宋" w:hAnsi="仿宋" w:eastAsia="仿宋" w:cs="仿宋"/>
          <w:b w:val="0"/>
          <w:bCs w:val="0"/>
          <w:sz w:val="32"/>
          <w:szCs w:val="32"/>
          <w:lang w:val="en-US" w:eastAsia="zh-CN"/>
        </w:rPr>
        <w:t xml:space="preserve"> 整改措施：强化责任意识，规范文书上传工作，案件审结后按要求及时在庭审系统上传法律文书；同时，定期组织庭室干警召开学习会，提升业务水平。</w:t>
      </w:r>
    </w:p>
    <w:p>
      <w:pPr>
        <w:widowControl w:val="0"/>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责任人：王刚</w:t>
      </w:r>
    </w:p>
    <w:p>
      <w:pPr>
        <w:widowControl w:val="0"/>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整改时限：即知即改、长期坚持</w:t>
      </w:r>
    </w:p>
    <w:p>
      <w:pPr>
        <w:widowControl w:val="0"/>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6.全庭干警对涉及系列案件，可能引起群众信访案件预判力不强，解决问题的方式方法简单，效率不高；对重点案件，涉及民生案件开庭准备不足，应变能力差，不够耐心、细心，不能及时化解矛盾。</w:t>
      </w:r>
      <w:r>
        <w:rPr>
          <w:rFonts w:hint="eastAsia" w:ascii="仿宋" w:hAnsi="仿宋" w:eastAsia="仿宋" w:cs="仿宋"/>
          <w:b w:val="0"/>
          <w:bCs w:val="0"/>
          <w:sz w:val="32"/>
          <w:szCs w:val="32"/>
          <w:lang w:val="en-US" w:eastAsia="zh-CN"/>
        </w:rPr>
        <w:tab/>
      </w:r>
    </w:p>
    <w:p>
      <w:pPr>
        <w:widowControl w:val="0"/>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措施：加强业务学习，强化宗旨意识，要做到法律效果与社会效果向统一思想，提高全庭干警的信访接待能力；多渠道、多角度、多方位，上下联动解决涉诉信访；对重点案件，民生案件加强沟通与协调，调配力量，及时审理。</w:t>
      </w:r>
    </w:p>
    <w:p>
      <w:pPr>
        <w:widowControl w:val="0"/>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责任人：邓连昌</w:t>
      </w:r>
    </w:p>
    <w:p>
      <w:pPr>
        <w:widowControl w:val="0"/>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整改时限：即知即改、长期坚持</w:t>
      </w:r>
    </w:p>
    <w:p>
      <w:pPr>
        <w:widowControl w:val="0"/>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7.庭里干警普遍存在对审判流程管理、信息化建设重视不够，对上级下达的各项审判指标认识不足，认为可有可无，达不到也没有关系；对庭审网上直播有畏难情绪，总怕直播了会让人挑出毛病，不能正视；裁判文书生成、电子卷宗生成及案件归档都不及时。</w:t>
      </w:r>
    </w:p>
    <w:p>
      <w:pPr>
        <w:widowControl w:val="0"/>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措施：加强重视，加强学习，突出指标导向作用，以指标指导工作；加大网上直播力度，严格按照院审管办下达的庭审直播任务完成工作要解放思想，善于学习科技成果；加强信息化成果运用，及时完成智能文书生成、电子卷宗生成、案件归档。</w:t>
      </w:r>
    </w:p>
    <w:p>
      <w:pPr>
        <w:widowControl w:val="0"/>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责任人：邓连昌</w:t>
      </w:r>
    </w:p>
    <w:p>
      <w:pPr>
        <w:widowControl w:val="0"/>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整改时限：即知即改、长期坚持</w:t>
      </w:r>
    </w:p>
    <w:p>
      <w:pPr>
        <w:widowControl w:val="0"/>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8.对科室里的电脑、空调、充电器等电器的使用管理不到位，还存在下班后电灯、电脑不关闭，充电器长期处于充电状态，存在安全隐患。</w:t>
      </w:r>
    </w:p>
    <w:p>
      <w:pPr>
        <w:widowControl w:val="0"/>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整改措施：加强庭里干警的安全意识教育，防火防盗，下班前巡查，各办公室人员相互提醒，相互监督，做到人去电断。</w:t>
      </w:r>
    </w:p>
    <w:p>
      <w:pPr>
        <w:widowControl w:val="0"/>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责任人：邓连昌</w:t>
      </w:r>
    </w:p>
    <w:p>
      <w:pPr>
        <w:widowControl w:val="0"/>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整改时限：即知即改、长期坚持</w:t>
      </w:r>
    </w:p>
    <w:p>
      <w:pPr>
        <w:widowControl w:val="0"/>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9.个别干警纪对请假报备有抵触情绪，因外出取证、送达文书工作较多，每次外出都要实时报备，认为麻烦，是形式主义。</w:t>
      </w:r>
    </w:p>
    <w:p>
      <w:pPr>
        <w:widowControl w:val="0"/>
        <w:numPr>
          <w:ilvl w:val="0"/>
          <w:numId w:val="0"/>
        </w:numPr>
        <w:ind w:firstLine="64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整改措施：加强纪律管理，学会用制度管人，对不遵守纪律的人院庭长要敢于批评；凡是请假时刻做好报备，不怕麻烦。</w:t>
      </w:r>
    </w:p>
    <w:p>
      <w:pPr>
        <w:widowControl w:val="0"/>
        <w:numPr>
          <w:ilvl w:val="0"/>
          <w:numId w:val="0"/>
        </w:numPr>
        <w:ind w:firstLine="64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责任人：邓连昌</w:t>
      </w:r>
    </w:p>
    <w:p>
      <w:pPr>
        <w:widowControl w:val="0"/>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整改时限：即知即改、长期坚持</w:t>
      </w:r>
    </w:p>
    <w:p>
      <w:pPr>
        <w:widowControl w:val="0"/>
        <w:numPr>
          <w:ilvl w:val="0"/>
          <w:numId w:val="0"/>
        </w:numPr>
        <w:ind w:firstLine="64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10.干警日常拒腐防变能力的学习不够，不能做到警钟长鸣；存在好人思想，对庭里其他干警存在的这样那样的问题不指出、不提醒、不批评，怕得罪人，造成表面一团和气，实际问题突出。</w:t>
      </w:r>
    </w:p>
    <w:p>
      <w:pPr>
        <w:widowControl w:val="0"/>
        <w:numPr>
          <w:ilvl w:val="0"/>
          <w:numId w:val="0"/>
        </w:numPr>
        <w:ind w:firstLine="64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措施：庭室负责人要切实履行“一岗双责”，对庭里干警存在的问题及时指出，警钟长鸣，提高拒腐防变能力；要切实强化学习，从政治部定期通报各类违纪违法典型案例中汲取教训、以案为鉴，防微杜渐；同事之间加强交流，敢于说真话，开展批评与自我批评。</w:t>
      </w:r>
    </w:p>
    <w:p>
      <w:pPr>
        <w:widowControl w:val="0"/>
        <w:numPr>
          <w:ilvl w:val="0"/>
          <w:numId w:val="0"/>
        </w:numPr>
        <w:ind w:firstLine="64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责任人：邓连昌</w:t>
      </w:r>
    </w:p>
    <w:p>
      <w:pPr>
        <w:widowControl w:val="0"/>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整改时限：即知即改、长期坚持</w:t>
      </w:r>
    </w:p>
    <w:p>
      <w:pPr>
        <w:widowControl w:val="0"/>
        <w:numPr>
          <w:ilvl w:val="0"/>
          <w:numId w:val="0"/>
        </w:numPr>
        <w:ind w:firstLine="64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11.庭里干警普遍存在对审判流程管理、信息化建设重视不够，对上级下达的各项审判指标认识不足，认为可有可无，达不到也没有关系；对庭审网上直播有畏难情绪，总怕直播了会让人挑出毛病，不能正视；裁判文书生成、电子卷宗生成及案件归档都不及时。</w:t>
      </w:r>
    </w:p>
    <w:p>
      <w:pPr>
        <w:widowControl w:val="0"/>
        <w:numPr>
          <w:ilvl w:val="0"/>
          <w:numId w:val="0"/>
        </w:numPr>
        <w:ind w:firstLine="64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措施：加强重视，加强学习，突出指标导向作用，以指标指导工作；加大网上直播力度，严格按照院审管办下达的庭审直播任务完成工作要解放思想，善于学习科技成果；加强信息化成果运用，及时完成智能文书生成、电子卷宗生成、案件归档。</w:t>
      </w:r>
    </w:p>
    <w:p>
      <w:pPr>
        <w:widowControl w:val="0"/>
        <w:numPr>
          <w:ilvl w:val="0"/>
          <w:numId w:val="0"/>
        </w:numPr>
        <w:ind w:firstLine="64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责任人：邓连昌</w:t>
      </w:r>
    </w:p>
    <w:p>
      <w:pPr>
        <w:widowControl w:val="0"/>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整改时限：即知即改、长期坚持</w:t>
      </w:r>
    </w:p>
    <w:p>
      <w:pPr>
        <w:widowControl w:val="0"/>
        <w:numPr>
          <w:ilvl w:val="0"/>
          <w:numId w:val="0"/>
        </w:numPr>
        <w:ind w:firstLine="64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12.正在开展卷宗档案移存工作，登记卷宗工作效率不高，工作力度还需进一步加大。</w:t>
      </w:r>
    </w:p>
    <w:p>
      <w:pPr>
        <w:widowControl w:val="0"/>
        <w:numPr>
          <w:ilvl w:val="0"/>
          <w:numId w:val="0"/>
        </w:numPr>
        <w:ind w:firstLine="64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措施：一些卷宗年代比较久远，移存卷宗过程中要保证卷宗安全完整，加大工作力度，推进档案移存工作；组织档案室工作人员学习《档案管理制度》，对各庭室移交档案及时归档，明确使用卷宗档案规范细则，借阅档案要做到留痕登记。</w:t>
      </w:r>
    </w:p>
    <w:p>
      <w:pPr>
        <w:widowControl w:val="0"/>
        <w:numPr>
          <w:ilvl w:val="0"/>
          <w:numId w:val="0"/>
        </w:numPr>
        <w:ind w:firstLine="64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责任人：屈亚新</w:t>
      </w:r>
    </w:p>
    <w:p>
      <w:pPr>
        <w:widowControl w:val="0"/>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整改时限：即知即改、长期坚持</w:t>
      </w:r>
    </w:p>
    <w:p>
      <w:pPr>
        <w:widowControl w:val="0"/>
        <w:numPr>
          <w:ilvl w:val="0"/>
          <w:numId w:val="0"/>
        </w:numPr>
        <w:ind w:firstLine="64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13.公车管理需进一步细化，办公楼保洁消毒需进一步严加管理，食堂日常管理需进一步加强。</w:t>
      </w:r>
    </w:p>
    <w:p>
      <w:pPr>
        <w:widowControl w:val="0"/>
        <w:numPr>
          <w:ilvl w:val="0"/>
          <w:numId w:val="0"/>
        </w:numPr>
        <w:ind w:firstLine="64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措施：公车使用严格按照公车使用规范进行管理，单位公车严禁私用，日常使用时司机需填写用车记录单，及时进行登记报备；办公楼机关消杀方面严格按照相关规定时间及程序进行消毒、清理垃圾、打扫卫生，办公室随时抽查检验；食堂管理要依据规章制度进行规范，强化日常管理，保障干警舌尖上的安全。</w:t>
      </w:r>
    </w:p>
    <w:p>
      <w:pPr>
        <w:widowControl w:val="0"/>
        <w:numPr>
          <w:ilvl w:val="0"/>
          <w:numId w:val="0"/>
        </w:numPr>
        <w:ind w:firstLine="64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责任人：屈亚新</w:t>
      </w:r>
    </w:p>
    <w:p>
      <w:pPr>
        <w:widowControl w:val="0"/>
        <w:numPr>
          <w:ilvl w:val="0"/>
          <w:numId w:val="0"/>
        </w:numPr>
        <w:ind w:firstLine="64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整改时限：即知即改、长期坚持</w:t>
      </w:r>
    </w:p>
    <w:p>
      <w:pPr>
        <w:widowControl w:val="0"/>
        <w:numPr>
          <w:ilvl w:val="0"/>
          <w:numId w:val="0"/>
        </w:numPr>
        <w:ind w:firstLine="64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14.公务接待工作有时由政治部负责，有时由办公室负责，职责不够明晰，沟通有时不畅，导致因相关准备工作过短而影响会务、车辆调转、用餐质量等方面出现问题。</w:t>
      </w:r>
    </w:p>
    <w:p>
      <w:pPr>
        <w:widowControl w:val="0"/>
        <w:numPr>
          <w:ilvl w:val="0"/>
          <w:numId w:val="0"/>
        </w:numPr>
        <w:ind w:firstLine="64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整改措施：明确职责，公务接待工作统一由办公室负责，避免出现多头管理和主办部门不固定情况；各部门如有公务接待情况要及时向办公室通报，办公室要及时组织协调，精心准备，充分做好公务接待工作。</w:t>
      </w:r>
    </w:p>
    <w:p>
      <w:pPr>
        <w:widowControl w:val="0"/>
        <w:numPr>
          <w:ilvl w:val="0"/>
          <w:numId w:val="0"/>
        </w:numPr>
        <w:ind w:firstLine="64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责任人：屈亚新</w:t>
      </w:r>
    </w:p>
    <w:p>
      <w:pPr>
        <w:widowControl w:val="0"/>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整改时限：即知即改、长期坚持</w:t>
      </w:r>
    </w:p>
    <w:p>
      <w:pPr>
        <w:widowControl w:val="0"/>
        <w:numPr>
          <w:ilvl w:val="0"/>
          <w:numId w:val="0"/>
        </w:numPr>
        <w:ind w:firstLine="64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15.个别干警自我约束不够，存在不求有功，但求无过的消极思想。</w:t>
      </w:r>
    </w:p>
    <w:p>
      <w:pPr>
        <w:widowControl w:val="0"/>
        <w:numPr>
          <w:ilvl w:val="0"/>
          <w:numId w:val="0"/>
        </w:numPr>
        <w:ind w:firstLine="64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整改措施：定期召开庭室思想交流会，通过谈心谈话、学习教育，大力弘扬求真务实、真抓实干精神，教育干警树立责任意识，提高思想觉悟。</w:t>
      </w:r>
    </w:p>
    <w:p>
      <w:pPr>
        <w:widowControl w:val="0"/>
        <w:numPr>
          <w:ilvl w:val="0"/>
          <w:numId w:val="0"/>
        </w:numPr>
        <w:ind w:firstLine="64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责任人：孙国利</w:t>
      </w:r>
    </w:p>
    <w:p>
      <w:pPr>
        <w:widowControl w:val="0"/>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整改时限：即知即改、长期坚持</w:t>
      </w:r>
    </w:p>
    <w:p>
      <w:pPr>
        <w:widowControl w:val="0"/>
        <w:numPr>
          <w:ilvl w:val="0"/>
          <w:numId w:val="0"/>
        </w:numPr>
        <w:ind w:firstLine="64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16.个别干警存在卷宗整理不规范，归档不及时的情况。</w:t>
      </w:r>
    </w:p>
    <w:p>
      <w:pPr>
        <w:widowControl w:val="0"/>
        <w:numPr>
          <w:ilvl w:val="0"/>
          <w:numId w:val="0"/>
        </w:numPr>
        <w:ind w:firstLine="64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整改措施：强化干警案件时间节点意识，要求各承办人在法定时限内完成执行任务。加强卷宗整理，定期检查承办人卷宗规范情况。要求卷宗整理有序、归档及时。同时坚决杜绝卷宗随意摆放，做到人走卷存。</w:t>
      </w:r>
    </w:p>
    <w:p>
      <w:pPr>
        <w:widowControl w:val="0"/>
        <w:numPr>
          <w:ilvl w:val="0"/>
          <w:numId w:val="0"/>
        </w:numPr>
        <w:ind w:firstLine="64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责任人：孙国利</w:t>
      </w:r>
    </w:p>
    <w:p>
      <w:pPr>
        <w:widowControl w:val="0"/>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整改时限：即知即改、长期坚持</w:t>
      </w:r>
    </w:p>
    <w:p>
      <w:pPr>
        <w:widowControl w:val="0"/>
        <w:numPr>
          <w:ilvl w:val="0"/>
          <w:numId w:val="0"/>
        </w:numPr>
        <w:ind w:firstLine="64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17.实质性化解行政争议的能力需进一步加强，协调各单位、各部门的能力需进一步提高。</w:t>
      </w:r>
    </w:p>
    <w:p>
      <w:pPr>
        <w:widowControl w:val="0"/>
        <w:numPr>
          <w:ilvl w:val="0"/>
          <w:numId w:val="0"/>
        </w:numPr>
        <w:ind w:firstLine="64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措施：加强政治学习额业务学习，增强责任担当，提高业务水平，强化协调能力，做到严格依法、灵活用法；充分发挥会府院联动机制作用，合理利用好行政争议协调化解中心平台功能，实质性化解行政争议。</w:t>
      </w:r>
    </w:p>
    <w:p>
      <w:pPr>
        <w:widowControl w:val="0"/>
        <w:numPr>
          <w:ilvl w:val="0"/>
          <w:numId w:val="0"/>
        </w:numPr>
        <w:ind w:firstLine="64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责任人：李柏志</w:t>
      </w:r>
    </w:p>
    <w:p>
      <w:pPr>
        <w:widowControl w:val="0"/>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整改时限：即知即改、长期坚持</w:t>
      </w:r>
    </w:p>
    <w:p>
      <w:pPr>
        <w:widowControl w:val="0"/>
        <w:numPr>
          <w:ilvl w:val="0"/>
          <w:numId w:val="0"/>
        </w:numPr>
        <w:ind w:firstLine="64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18.个别法官审判知识欠缺、经验不足，庭审驾驭能力需进一步加强。</w:t>
      </w:r>
    </w:p>
    <w:p>
      <w:pPr>
        <w:widowControl w:val="0"/>
        <w:numPr>
          <w:ilvl w:val="0"/>
          <w:numId w:val="0"/>
        </w:numPr>
        <w:ind w:firstLine="64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整改措施：充分利用院里定期为员额法官购置更新法律书籍这一措施，加强自身知识更新；多向有经验的同事请教学习，不耻下问；庭前详细阅卷，做好充分的庭前准备。</w:t>
      </w:r>
    </w:p>
    <w:p>
      <w:pPr>
        <w:widowControl w:val="0"/>
        <w:numPr>
          <w:ilvl w:val="0"/>
          <w:numId w:val="0"/>
        </w:numPr>
        <w:ind w:firstLine="64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责任人：李柏志</w:t>
      </w:r>
    </w:p>
    <w:p>
      <w:pPr>
        <w:widowControl w:val="0"/>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整改时限：即知即改、长期坚持</w:t>
      </w:r>
    </w:p>
    <w:p>
      <w:pPr>
        <w:widowControl w:val="0"/>
        <w:numPr>
          <w:ilvl w:val="0"/>
          <w:numId w:val="0"/>
        </w:numPr>
        <w:ind w:firstLine="64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19.对案件判后答疑工作抓的不深入，导致上诉案件上诉偏多，影响案件息诉服判率。</w:t>
      </w:r>
    </w:p>
    <w:p>
      <w:pPr>
        <w:widowControl w:val="0"/>
        <w:numPr>
          <w:ilvl w:val="0"/>
          <w:numId w:val="0"/>
        </w:numPr>
        <w:ind w:firstLine="64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整改措施：切实做好判后答疑工作，要对当事人有耐心，通过释法明理让胜诉当事人赢得清清楚楚、败诉当事人输的心服口服，让群众切实感受到司法温度</w:t>
      </w:r>
    </w:p>
    <w:p>
      <w:pPr>
        <w:widowControl w:val="0"/>
        <w:numPr>
          <w:ilvl w:val="0"/>
          <w:numId w:val="0"/>
        </w:numPr>
        <w:ind w:firstLine="64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责任人：周庆林</w:t>
      </w:r>
    </w:p>
    <w:p>
      <w:pPr>
        <w:widowControl w:val="0"/>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整改时限：即知即改、长期坚持</w:t>
      </w:r>
    </w:p>
    <w:p>
      <w:pPr>
        <w:widowControl w:val="0"/>
        <w:numPr>
          <w:ilvl w:val="0"/>
          <w:numId w:val="0"/>
        </w:numPr>
        <w:ind w:firstLine="64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20.对诉前调解工作重视程度不够，导致案件调解工作开展的不够理想。</w:t>
      </w:r>
    </w:p>
    <w:p>
      <w:pPr>
        <w:widowControl w:val="0"/>
        <w:numPr>
          <w:ilvl w:val="0"/>
          <w:numId w:val="0"/>
        </w:numPr>
        <w:ind w:firstLine="64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整改措施：扎实开展诉前调解工作，对待当事人有耐心、有热心，积极做好当事人沟通协调工作，真正做到案结事了。</w:t>
      </w:r>
    </w:p>
    <w:p>
      <w:pPr>
        <w:widowControl w:val="0"/>
        <w:numPr>
          <w:ilvl w:val="0"/>
          <w:numId w:val="0"/>
        </w:numPr>
        <w:ind w:firstLine="64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责任人：周庆林</w:t>
      </w:r>
    </w:p>
    <w:p>
      <w:pPr>
        <w:widowControl w:val="0"/>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整改时限：即知即改、长期坚持</w:t>
      </w:r>
    </w:p>
    <w:p>
      <w:pPr>
        <w:widowControl w:val="0"/>
        <w:numPr>
          <w:ilvl w:val="0"/>
          <w:numId w:val="0"/>
        </w:numPr>
        <w:ind w:firstLine="64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21.对于要求网上立案的当事人指导的不细致，影响了网上立案工作效率。</w:t>
      </w:r>
    </w:p>
    <w:p>
      <w:pPr>
        <w:widowControl w:val="0"/>
        <w:numPr>
          <w:ilvl w:val="0"/>
          <w:numId w:val="0"/>
        </w:numPr>
        <w:ind w:firstLine="64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措施：一是加强对网上立案工作人员培训力度，提升网上立案工作水平；二是强化工作作风，对当事人提供服务时要热情、耐心、细致、周到，特别是一些掌握网络能力较差的群众，切实把立案工作做好，发挥网上立案功能方便群众的便利作用。</w:t>
      </w:r>
    </w:p>
    <w:p>
      <w:pPr>
        <w:widowControl w:val="0"/>
        <w:numPr>
          <w:ilvl w:val="0"/>
          <w:numId w:val="0"/>
        </w:numPr>
        <w:ind w:firstLine="64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责任人：刘洋</w:t>
      </w:r>
    </w:p>
    <w:p>
      <w:pPr>
        <w:widowControl w:val="0"/>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整改时限：即知即改、长期坚持</w:t>
      </w:r>
    </w:p>
    <w:p>
      <w:pPr>
        <w:widowControl w:val="0"/>
        <w:numPr>
          <w:ilvl w:val="0"/>
          <w:numId w:val="0"/>
        </w:numPr>
        <w:ind w:firstLine="64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22.案件繁简分流比例不高，简易程序适用率偏低。</w:t>
      </w:r>
    </w:p>
    <w:p>
      <w:pPr>
        <w:widowControl w:val="0"/>
        <w:numPr>
          <w:ilvl w:val="0"/>
          <w:numId w:val="0"/>
        </w:numPr>
        <w:ind w:firstLine="64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整改措施：建立繁简分流机制。确立“当繁则繁、宜简则简，难案精审、简案快办”的工作目标。改革案件分类方式，对案件根据类型特点、案件数量进行重新梳理，已成立小额速裁团体，专职审理相关案件。</w:t>
      </w:r>
    </w:p>
    <w:p>
      <w:pPr>
        <w:widowControl w:val="0"/>
        <w:numPr>
          <w:ilvl w:val="0"/>
          <w:numId w:val="0"/>
        </w:numPr>
        <w:ind w:firstLine="64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责任人：刘洋</w:t>
      </w:r>
    </w:p>
    <w:p>
      <w:pPr>
        <w:widowControl w:val="0"/>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整改时限：即知即改、长期坚持</w:t>
      </w:r>
    </w:p>
    <w:p>
      <w:pPr>
        <w:widowControl w:val="0"/>
        <w:numPr>
          <w:ilvl w:val="0"/>
          <w:numId w:val="0"/>
        </w:numPr>
        <w:ind w:firstLine="64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23.信访终结案件评查程序学习不够深入，掌握不够精准，业务水平需进一步提高。</w:t>
      </w:r>
    </w:p>
    <w:p>
      <w:pPr>
        <w:widowControl w:val="0"/>
        <w:numPr>
          <w:ilvl w:val="0"/>
          <w:numId w:val="0"/>
        </w:numPr>
        <w:ind w:firstLine="64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整改措施：积极学习上级法院文件精神，重点学习排查程序的启动及具体操作流程，时刻充实提高办案人员业务水平；同时多向此项工作开展较好的兄弟法院业务庭室学习请教，深入推进案件排查工作开展。</w:t>
      </w:r>
    </w:p>
    <w:p>
      <w:pPr>
        <w:widowControl w:val="0"/>
        <w:numPr>
          <w:ilvl w:val="0"/>
          <w:numId w:val="0"/>
        </w:numPr>
        <w:ind w:firstLine="64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责任人：王瑞芳</w:t>
      </w:r>
    </w:p>
    <w:p>
      <w:pPr>
        <w:widowControl w:val="0"/>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整改时限：即知即改、长期坚持</w:t>
      </w:r>
    </w:p>
    <w:p>
      <w:pPr>
        <w:widowControl w:val="0"/>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24.安检不够细致，有时存在安检不规范现象，警队人员对突发事件预判能力不强，应变能力较差，不够耐心、细心，化解矛盾的能力较差。</w:t>
      </w:r>
    </w:p>
    <w:p>
      <w:pPr>
        <w:widowControl w:val="0"/>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措施：定期对安保人员进行安检培训，并进行培训考核打分制度，提高学习积极性；加强安检工作相关业务知识学习，提高全体人员的接待能力、分流能力、应急处置能力，积极推进联动机制的作用，加强人员的沟通与协调，调配力量，提升安全保卫能力与力度。</w:t>
      </w:r>
    </w:p>
    <w:p>
      <w:pPr>
        <w:widowControl w:val="0"/>
        <w:numPr>
          <w:ilvl w:val="0"/>
          <w:numId w:val="0"/>
        </w:numPr>
        <w:ind w:firstLine="64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责任人：于伟</w:t>
      </w:r>
    </w:p>
    <w:p>
      <w:pPr>
        <w:widowControl w:val="0"/>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整改时限：即知即改、长期坚持</w:t>
      </w:r>
    </w:p>
    <w:p>
      <w:pPr>
        <w:widowControl w:val="0"/>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25.安保人员分工不够明确，没有具体的工作分工方案，有时存在工作岗位没有专人负责情况。</w:t>
      </w:r>
    </w:p>
    <w:p>
      <w:pPr>
        <w:widowControl w:val="0"/>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整改措施：制定详细警务计划，制作排班表，将具体事宜安排到个人，将具体工作落实到个人，做到各项工作有依照、有参照。</w:t>
      </w:r>
    </w:p>
    <w:p>
      <w:pPr>
        <w:widowControl w:val="0"/>
        <w:numPr>
          <w:ilvl w:val="0"/>
          <w:numId w:val="0"/>
        </w:numPr>
        <w:ind w:firstLine="64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责任人：于伟</w:t>
      </w:r>
    </w:p>
    <w:p>
      <w:pPr>
        <w:widowControl w:val="0"/>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整改时限：即知即改、长期坚持</w:t>
      </w:r>
    </w:p>
    <w:p>
      <w:pPr>
        <w:widowControl w:val="0"/>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26.巡回审理工作开展不够规范。法庭开展巡回审理工作方面，没有相对稳定的做法，巡回审理的设备不够充分，也不完备。</w:t>
      </w:r>
    </w:p>
    <w:p>
      <w:pPr>
        <w:widowControl w:val="0"/>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整改措施：以司法服务网络体系为抓手，因地制宜地开展好巡回审判，实现司法资源的合理配置，切实降低诉讼成本，真正做到便于当事人诉讼。 </w:t>
      </w:r>
    </w:p>
    <w:p>
      <w:pPr>
        <w:widowControl w:val="0"/>
        <w:numPr>
          <w:ilvl w:val="0"/>
          <w:numId w:val="0"/>
        </w:numPr>
        <w:ind w:firstLine="64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责任人：王春华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整改时限：即知即改、长期坚持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镇赉法院深化“加强管理年”活动制度建设清单：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已有23项：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《镇赉县人民法院审判流程管理工作实施细》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《镇赉县人民法院2019审判管理工作要点》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《镇赉县人民法院执行实施案件流程管理工作规程（试行）》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《镇赉县人民法院执行款物管理制度（试行）》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《镇赉县人民法院印章使用和管理规定》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《镇赉县人民法院保密制度》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《镇赉县人民法院失密泄密事件应急处置预案》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《镇赉县人民法院文秘工作制度》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《镇赉县人民法院值班值宿制度》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《镇赉县人民法院干警行为管理规范》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《镇赉县人民法院思想政治工作制度》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《镇赉县人民法院关于廉政建设的规定》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《镇赉县人民法院纪律作风检查制度》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《镇赉县人民法院干警“八小时以外”管理制度》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《镇赉县人民法院审判责任制暂行规定》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《镇赉县人民法院审判主体及相关司法人员职责和权限清单》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《镇赉县人民法院专业法官会议工作制度》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《镇赉县人民法院关于院庭长办理案件的暂行规定》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《镇赉县人民法院审判委员会工作规则》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《镇赉县人民法院财务管理制度》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《镇赉县人民法院车辆管理制度》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《镇赉县人民法院干警办公室内务管理规定》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《镇赉县人民法院请假报告制度》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拟制定（修订）8项：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《镇赉县人民法院党组议事规则》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《镇赉县人民法院“三重一大”决策制度实施细则》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《镇赉县人民法院重要事项党组书记末位表态发言制度》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《镇赉县人民法院落实全面从严治党主体责任清单》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《镇赉县人民法院谈心谈话制度》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《镇赉县人民法院重大事项请示报告工作规则》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《镇赉县人民法院廉政风险防控机制建设工作方案》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《镇赉县人民法院司法救助案件办理规定（试行）》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已废止2项：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《镇赉县人民法院落实两个责任工作方案》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《镇赉县人民法院落实党组主体责任、纪检组监督责任责任清单》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镇赉法院深化“加强管理年”活动信息化建设清单</w:t>
      </w:r>
    </w:p>
    <w:tbl>
      <w:tblPr>
        <w:tblStyle w:val="5"/>
        <w:tblW w:w="9120" w:type="dxa"/>
        <w:tblInd w:w="0" w:type="dxa"/>
        <w:shd w:val="clear" w:color="auto" w:fill="auto"/>
        <w:tblLayout w:type="autofit"/>
        <w:tblCellMar>
          <w:top w:w="0" w:type="dxa"/>
          <w:left w:w="0" w:type="dxa"/>
          <w:bottom w:w="0" w:type="dxa"/>
          <w:right w:w="0" w:type="dxa"/>
        </w:tblCellMar>
      </w:tblPr>
      <w:tblGrid>
        <w:gridCol w:w="945"/>
        <w:gridCol w:w="946"/>
        <w:gridCol w:w="1237"/>
        <w:gridCol w:w="1374"/>
        <w:gridCol w:w="1339"/>
        <w:gridCol w:w="1003"/>
        <w:gridCol w:w="1230"/>
        <w:gridCol w:w="1046"/>
      </w:tblGrid>
      <w:tr>
        <w:tblPrEx>
          <w:shd w:val="clear" w:color="auto" w:fill="auto"/>
          <w:tblCellMar>
            <w:top w:w="0" w:type="dxa"/>
            <w:left w:w="0" w:type="dxa"/>
            <w:bottom w:w="0" w:type="dxa"/>
            <w:right w:w="0" w:type="dxa"/>
          </w:tblCellMar>
        </w:tblPrEx>
        <w:trPr>
          <w:trHeight w:val="96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类别</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序号</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名称</w:t>
            </w:r>
          </w:p>
        </w:tc>
        <w:tc>
          <w:tcPr>
            <w:tcW w:w="1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用途</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36"/>
                <w:szCs w:val="36"/>
                <w:u w:val="none"/>
                <w:lang w:val="en-US" w:eastAsia="zh-CN" w:bidi="ar"/>
              </w:rPr>
            </w:pPr>
            <w:r>
              <w:rPr>
                <w:rFonts w:hint="eastAsia" w:ascii="宋体" w:hAnsi="宋体" w:eastAsia="宋体" w:cs="宋体"/>
                <w:b/>
                <w:i w:val="0"/>
                <w:color w:val="000000"/>
                <w:kern w:val="0"/>
                <w:sz w:val="36"/>
                <w:szCs w:val="36"/>
                <w:u w:val="none"/>
                <w:lang w:val="en-US" w:eastAsia="zh-CN" w:bidi="ar"/>
              </w:rPr>
              <w:t>建设</w:t>
            </w:r>
          </w:p>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原因</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责任部门</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完成时限</w:t>
            </w:r>
          </w:p>
        </w:tc>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备注</w:t>
            </w:r>
          </w:p>
        </w:tc>
      </w:tr>
      <w:tr>
        <w:tblPrEx>
          <w:tblCellMar>
            <w:top w:w="0" w:type="dxa"/>
            <w:left w:w="0" w:type="dxa"/>
            <w:bottom w:w="0" w:type="dxa"/>
            <w:right w:w="0" w:type="dxa"/>
          </w:tblCellMar>
        </w:tblPrEx>
        <w:trPr>
          <w:trHeight w:val="1095" w:hRule="atLeast"/>
        </w:trPr>
        <w:tc>
          <w:tcPr>
            <w:tcW w:w="945"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已有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互联网法庭</w:t>
            </w:r>
          </w:p>
        </w:tc>
        <w:tc>
          <w:tcPr>
            <w:tcW w:w="1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实现远程庭审</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减轻当事人诉累，缩短案件审限</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审管办</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2020.04.30</w:t>
            </w:r>
          </w:p>
        </w:tc>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继续使用</w:t>
            </w:r>
          </w:p>
        </w:tc>
      </w:tr>
      <w:tr>
        <w:tblPrEx>
          <w:tblCellMar>
            <w:top w:w="0" w:type="dxa"/>
            <w:left w:w="0" w:type="dxa"/>
            <w:bottom w:w="0" w:type="dxa"/>
            <w:right w:w="0" w:type="dxa"/>
          </w:tblCellMar>
        </w:tblPrEx>
        <w:trPr>
          <w:trHeight w:val="1440" w:hRule="atLeast"/>
        </w:trPr>
        <w:tc>
          <w:tcPr>
            <w:tcW w:w="94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智能合议室</w:t>
            </w:r>
          </w:p>
        </w:tc>
        <w:tc>
          <w:tcPr>
            <w:tcW w:w="1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研讨法律适用难题，提供咨询，促进信息交流，改善审判质效</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提高审判效率和质量</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审管办</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2020.04.30</w:t>
            </w:r>
          </w:p>
        </w:tc>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继续使用</w:t>
            </w:r>
          </w:p>
        </w:tc>
      </w:tr>
      <w:tr>
        <w:tblPrEx>
          <w:tblCellMar>
            <w:top w:w="0" w:type="dxa"/>
            <w:left w:w="0" w:type="dxa"/>
            <w:bottom w:w="0" w:type="dxa"/>
            <w:right w:w="0" w:type="dxa"/>
          </w:tblCellMar>
        </w:tblPrEx>
        <w:trPr>
          <w:trHeight w:val="870" w:hRule="atLeast"/>
        </w:trPr>
        <w:tc>
          <w:tcPr>
            <w:tcW w:w="94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智慧庭审</w:t>
            </w:r>
          </w:p>
        </w:tc>
        <w:tc>
          <w:tcPr>
            <w:tcW w:w="1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网上全流程办案，实现无纸化办公</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加大庭审效率，提高审判质效</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审管办</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2020.04.30</w:t>
            </w:r>
          </w:p>
        </w:tc>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继续使用</w:t>
            </w:r>
          </w:p>
        </w:tc>
      </w:tr>
      <w:tr>
        <w:tblPrEx>
          <w:tblCellMar>
            <w:top w:w="0" w:type="dxa"/>
            <w:left w:w="0" w:type="dxa"/>
            <w:bottom w:w="0" w:type="dxa"/>
            <w:right w:w="0" w:type="dxa"/>
          </w:tblCellMar>
        </w:tblPrEx>
        <w:trPr>
          <w:trHeight w:val="870" w:hRule="atLeast"/>
        </w:trPr>
        <w:tc>
          <w:tcPr>
            <w:tcW w:w="94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法官智能办案平台</w:t>
            </w:r>
          </w:p>
        </w:tc>
        <w:tc>
          <w:tcPr>
            <w:tcW w:w="1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服务于法官办理案件的平台</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方便法官办案</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审管办</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2020.06.15</w:t>
            </w:r>
          </w:p>
        </w:tc>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继续使用</w:t>
            </w:r>
          </w:p>
        </w:tc>
      </w:tr>
      <w:tr>
        <w:tblPrEx>
          <w:tblCellMar>
            <w:top w:w="0" w:type="dxa"/>
            <w:left w:w="0" w:type="dxa"/>
            <w:bottom w:w="0" w:type="dxa"/>
            <w:right w:w="0" w:type="dxa"/>
          </w:tblCellMar>
        </w:tblPrEx>
        <w:trPr>
          <w:trHeight w:val="870" w:hRule="atLeast"/>
        </w:trPr>
        <w:tc>
          <w:tcPr>
            <w:tcW w:w="94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电子档案</w:t>
            </w:r>
          </w:p>
        </w:tc>
        <w:tc>
          <w:tcPr>
            <w:tcW w:w="1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服务于档案管理人员</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实现电子卷宗转化电子档案</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审管办</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2020.06.15</w:t>
            </w:r>
          </w:p>
        </w:tc>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继续使用</w:t>
            </w:r>
          </w:p>
        </w:tc>
      </w:tr>
      <w:tr>
        <w:tblPrEx>
          <w:tblCellMar>
            <w:top w:w="0" w:type="dxa"/>
            <w:left w:w="0" w:type="dxa"/>
            <w:bottom w:w="0" w:type="dxa"/>
            <w:right w:w="0" w:type="dxa"/>
          </w:tblCellMar>
        </w:tblPrEx>
        <w:trPr>
          <w:trHeight w:val="1380" w:hRule="atLeast"/>
        </w:trPr>
        <w:tc>
          <w:tcPr>
            <w:tcW w:w="94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审管办月报表、可视化报表平台</w:t>
            </w:r>
          </w:p>
        </w:tc>
        <w:tc>
          <w:tcPr>
            <w:tcW w:w="1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实现及时、准确的数据统计</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自动生成数据报表，对法官和案件进行全方位查看</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审管办</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2020.06.15</w:t>
            </w:r>
          </w:p>
        </w:tc>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继续使用</w:t>
            </w:r>
          </w:p>
        </w:tc>
      </w:tr>
      <w:tr>
        <w:tblPrEx>
          <w:tblCellMar>
            <w:top w:w="0" w:type="dxa"/>
            <w:left w:w="0" w:type="dxa"/>
            <w:bottom w:w="0" w:type="dxa"/>
            <w:right w:w="0" w:type="dxa"/>
          </w:tblCellMar>
        </w:tblPrEx>
        <w:trPr>
          <w:trHeight w:val="1515" w:hRule="atLeast"/>
        </w:trPr>
        <w:tc>
          <w:tcPr>
            <w:tcW w:w="94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智能立案系统</w:t>
            </w:r>
          </w:p>
        </w:tc>
        <w:tc>
          <w:tcPr>
            <w:tcW w:w="1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实现繁简分流、风险甄别</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帮助审查法官提前获知当事人、案件风险，以便做出精准的立案判断</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审管办</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2020.06.15</w:t>
            </w:r>
          </w:p>
        </w:tc>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继续使用</w:t>
            </w:r>
          </w:p>
        </w:tc>
      </w:tr>
      <w:tr>
        <w:tblPrEx>
          <w:tblCellMar>
            <w:top w:w="0" w:type="dxa"/>
            <w:left w:w="0" w:type="dxa"/>
            <w:bottom w:w="0" w:type="dxa"/>
            <w:right w:w="0"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拟制定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智能审委会</w:t>
            </w:r>
          </w:p>
        </w:tc>
        <w:tc>
          <w:tcPr>
            <w:tcW w:w="1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讨论疑难、复杂案件的法律适用，总结审判工作经验</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提升工作效率，提高办案质量，节省办案资源</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审管办</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2020.12.30</w:t>
            </w:r>
          </w:p>
        </w:tc>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（三）开展活动取得的主要成效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在</w:t>
      </w:r>
      <w:r>
        <w:rPr>
          <w:rFonts w:hint="eastAsia" w:ascii="仿宋" w:hAnsi="仿宋" w:eastAsia="仿宋" w:cs="仿宋"/>
          <w:sz w:val="32"/>
          <w:szCs w:val="32"/>
          <w:lang w:eastAsia="zh-CN"/>
        </w:rPr>
        <w:t>开展“加强管理年”</w:t>
      </w:r>
      <w:r>
        <w:rPr>
          <w:rFonts w:hint="eastAsia" w:ascii="仿宋" w:hAnsi="仿宋" w:eastAsia="仿宋" w:cs="仿宋"/>
          <w:sz w:val="32"/>
          <w:szCs w:val="32"/>
        </w:rPr>
        <w:t>活动中，</w:t>
      </w:r>
      <w:r>
        <w:rPr>
          <w:rFonts w:hint="eastAsia" w:ascii="仿宋" w:hAnsi="仿宋" w:eastAsia="仿宋" w:cs="仿宋"/>
          <w:sz w:val="32"/>
          <w:szCs w:val="32"/>
          <w:lang w:eastAsia="zh-CN"/>
        </w:rPr>
        <w:t>我院</w:t>
      </w:r>
      <w:r>
        <w:rPr>
          <w:rFonts w:hint="eastAsia" w:ascii="仿宋" w:hAnsi="仿宋" w:eastAsia="仿宋" w:cs="仿宋"/>
          <w:sz w:val="32"/>
          <w:szCs w:val="32"/>
        </w:rPr>
        <w:t>坚持自我教育与严格管理、整顿作风与推动工作、解决突出问题与建立长效机制相结合，认真解决存在的各种问题，</w:t>
      </w:r>
      <w:r>
        <w:rPr>
          <w:rFonts w:hint="eastAsia" w:ascii="仿宋" w:hAnsi="仿宋" w:eastAsia="仿宋" w:cs="仿宋"/>
          <w:sz w:val="32"/>
          <w:szCs w:val="32"/>
          <w:lang w:eastAsia="zh-CN"/>
        </w:rPr>
        <w:t>从目前看</w:t>
      </w:r>
      <w:r>
        <w:rPr>
          <w:rFonts w:hint="eastAsia" w:ascii="仿宋" w:hAnsi="仿宋" w:eastAsia="仿宋" w:cs="仿宋"/>
          <w:sz w:val="32"/>
          <w:szCs w:val="32"/>
        </w:rPr>
        <w:t>，</w:t>
      </w:r>
      <w:r>
        <w:rPr>
          <w:rFonts w:hint="eastAsia" w:ascii="仿宋" w:hAnsi="仿宋" w:eastAsia="仿宋" w:cs="仿宋"/>
          <w:sz w:val="32"/>
          <w:szCs w:val="32"/>
          <w:lang w:eastAsia="zh-CN"/>
        </w:rPr>
        <w:t>取得了一些成效</w:t>
      </w:r>
      <w:r>
        <w:rPr>
          <w:rFonts w:hint="eastAsia" w:ascii="仿宋" w:hAnsi="仿宋" w:eastAsia="仿宋" w:cs="仿宋"/>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sz w:val="32"/>
          <w:szCs w:val="32"/>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lang w:eastAsia="zh-CN"/>
        </w:rPr>
        <w:t>精神状态进一步提升</w:t>
      </w:r>
      <w:r>
        <w:rPr>
          <w:rFonts w:hint="eastAsia" w:ascii="仿宋" w:hAnsi="仿宋" w:eastAsia="仿宋" w:cs="仿宋"/>
          <w:b/>
          <w:bCs/>
          <w:sz w:val="32"/>
          <w:szCs w:val="32"/>
        </w:rPr>
        <w:t>。</w:t>
      </w:r>
      <w:r>
        <w:rPr>
          <w:rFonts w:hint="eastAsia" w:ascii="仿宋" w:hAnsi="仿宋" w:eastAsia="仿宋" w:cs="仿宋"/>
          <w:sz w:val="32"/>
          <w:szCs w:val="32"/>
          <w:lang w:eastAsia="zh-CN"/>
        </w:rPr>
        <w:t>通过深入开展活动，全院干警进一步统一了对当前发展形势的认识，增强了规范行为、转变作风、提高素质、迎接挑战的积极性和紧迫性，树立了攻坚克难、积极进取勇创一流的信心和决心，形成了心无旁骛谋发展、一心一意干事业的良好局面，工作热情饱满，想事、谋事、干事的氛围明显增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sz w:val="32"/>
          <w:szCs w:val="32"/>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服务水平有了进一步提高。</w:t>
      </w:r>
      <w:r>
        <w:rPr>
          <w:rFonts w:hint="eastAsia" w:ascii="仿宋" w:hAnsi="仿宋" w:eastAsia="仿宋" w:cs="仿宋"/>
          <w:sz w:val="32"/>
          <w:szCs w:val="32"/>
        </w:rPr>
        <w:t>通过</w:t>
      </w:r>
      <w:r>
        <w:rPr>
          <w:rFonts w:hint="eastAsia" w:ascii="仿宋" w:hAnsi="仿宋" w:eastAsia="仿宋" w:cs="仿宋"/>
          <w:sz w:val="32"/>
          <w:szCs w:val="32"/>
          <w:lang w:eastAsia="zh-CN"/>
        </w:rPr>
        <w:t>开展活动</w:t>
      </w:r>
      <w:r>
        <w:rPr>
          <w:rFonts w:hint="eastAsia" w:ascii="仿宋" w:hAnsi="仿宋" w:eastAsia="仿宋" w:cs="仿宋"/>
          <w:sz w:val="32"/>
          <w:szCs w:val="32"/>
        </w:rPr>
        <w:t>，</w:t>
      </w:r>
      <w:r>
        <w:rPr>
          <w:rFonts w:hint="eastAsia" w:ascii="仿宋" w:hAnsi="仿宋" w:eastAsia="仿宋" w:cs="仿宋"/>
          <w:sz w:val="32"/>
          <w:szCs w:val="32"/>
          <w:lang w:eastAsia="zh-CN"/>
        </w:rPr>
        <w:t>在院党组的带领下，全院干警行为逐步规范、司法</w:t>
      </w:r>
      <w:r>
        <w:rPr>
          <w:rFonts w:hint="eastAsia" w:ascii="仿宋" w:hAnsi="仿宋" w:eastAsia="仿宋" w:cs="仿宋"/>
          <w:sz w:val="32"/>
          <w:szCs w:val="32"/>
        </w:rPr>
        <w:t>作风有了明显转变，增强了服务意识，提高了为群众服务的水平。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sz w:val="32"/>
          <w:szCs w:val="32"/>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约束机制有了进一步完善。</w:t>
      </w:r>
      <w:r>
        <w:rPr>
          <w:rFonts w:hint="eastAsia" w:ascii="仿宋" w:hAnsi="仿宋" w:eastAsia="仿宋" w:cs="仿宋"/>
          <w:sz w:val="32"/>
          <w:szCs w:val="32"/>
        </w:rPr>
        <w:t>在</w:t>
      </w:r>
      <w:r>
        <w:rPr>
          <w:rFonts w:hint="eastAsia" w:ascii="仿宋" w:hAnsi="仿宋" w:eastAsia="仿宋" w:cs="仿宋"/>
          <w:sz w:val="32"/>
          <w:szCs w:val="32"/>
          <w:lang w:eastAsia="zh-CN"/>
        </w:rPr>
        <w:t>活动</w:t>
      </w:r>
      <w:r>
        <w:rPr>
          <w:rFonts w:hint="eastAsia" w:ascii="仿宋" w:hAnsi="仿宋" w:eastAsia="仿宋" w:cs="仿宋"/>
          <w:sz w:val="32"/>
          <w:szCs w:val="32"/>
        </w:rPr>
        <w:t>期间，</w:t>
      </w:r>
      <w:r>
        <w:rPr>
          <w:rFonts w:hint="eastAsia" w:ascii="仿宋" w:hAnsi="仿宋" w:eastAsia="仿宋" w:cs="仿宋"/>
          <w:sz w:val="32"/>
          <w:szCs w:val="32"/>
          <w:lang w:eastAsia="zh-CN"/>
        </w:rPr>
        <w:t>全院干警</w:t>
      </w:r>
      <w:r>
        <w:rPr>
          <w:rFonts w:hint="eastAsia" w:ascii="仿宋" w:hAnsi="仿宋" w:eastAsia="仿宋" w:cs="仿宋"/>
          <w:sz w:val="32"/>
          <w:szCs w:val="32"/>
        </w:rPr>
        <w:t>针对存在的突出问题，结合各自的实际情况，</w:t>
      </w:r>
      <w:r>
        <w:rPr>
          <w:rFonts w:hint="eastAsia" w:ascii="仿宋" w:hAnsi="仿宋" w:eastAsia="仿宋" w:cs="仿宋"/>
          <w:sz w:val="32"/>
          <w:szCs w:val="32"/>
          <w:lang w:eastAsia="zh-CN"/>
        </w:rPr>
        <w:t>认真查摆问题，制定和执行了整改措施</w:t>
      </w:r>
      <w:r>
        <w:rPr>
          <w:rFonts w:hint="eastAsia" w:ascii="仿宋" w:hAnsi="仿宋" w:eastAsia="仿宋" w:cs="仿宋"/>
          <w:sz w:val="32"/>
          <w:szCs w:val="32"/>
        </w:rPr>
        <w:t>。</w:t>
      </w:r>
      <w:r>
        <w:rPr>
          <w:rFonts w:hint="eastAsia" w:ascii="仿宋" w:hAnsi="仿宋" w:eastAsia="仿宋" w:cs="仿宋"/>
          <w:sz w:val="32"/>
          <w:szCs w:val="32"/>
          <w:lang w:eastAsia="zh-CN"/>
        </w:rPr>
        <w:t>干警</w:t>
      </w:r>
      <w:r>
        <w:rPr>
          <w:rFonts w:hint="eastAsia" w:ascii="仿宋" w:hAnsi="仿宋" w:eastAsia="仿宋" w:cs="仿宋"/>
          <w:sz w:val="32"/>
          <w:szCs w:val="32"/>
        </w:rPr>
        <w:t>的精神面貌发生了较大变化，较好地解决了群众关注的</w:t>
      </w:r>
      <w:r>
        <w:rPr>
          <w:rFonts w:hint="eastAsia" w:ascii="仿宋" w:hAnsi="仿宋" w:eastAsia="仿宋" w:cs="仿宋"/>
          <w:sz w:val="32"/>
          <w:szCs w:val="32"/>
          <w:lang w:eastAsia="zh-CN"/>
        </w:rPr>
        <w:t>难点</w:t>
      </w:r>
      <w:r>
        <w:rPr>
          <w:rFonts w:hint="eastAsia" w:ascii="仿宋" w:hAnsi="仿宋" w:eastAsia="仿宋" w:cs="仿宋"/>
          <w:sz w:val="32"/>
          <w:szCs w:val="32"/>
        </w:rPr>
        <w:t>问题，使</w:t>
      </w:r>
      <w:r>
        <w:rPr>
          <w:rFonts w:hint="eastAsia" w:ascii="仿宋" w:hAnsi="仿宋" w:eastAsia="仿宋" w:cs="仿宋"/>
          <w:sz w:val="32"/>
          <w:szCs w:val="32"/>
          <w:lang w:eastAsia="zh-CN"/>
        </w:rPr>
        <w:t>开展“加强管理年”活动取得的</w:t>
      </w:r>
      <w:r>
        <w:rPr>
          <w:rFonts w:hint="eastAsia" w:ascii="仿宋" w:hAnsi="仿宋" w:eastAsia="仿宋" w:cs="仿宋"/>
          <w:sz w:val="32"/>
          <w:szCs w:val="32"/>
        </w:rPr>
        <w:t>成果得到了巩固和深化。</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sz w:val="32"/>
          <w:szCs w:val="32"/>
        </w:rPr>
      </w:pPr>
      <w:r>
        <w:rPr>
          <w:rFonts w:hint="eastAsia" w:ascii="仿宋" w:hAnsi="仿宋" w:eastAsia="仿宋" w:cs="仿宋"/>
          <w:b/>
          <w:bCs/>
          <w:sz w:val="32"/>
          <w:szCs w:val="32"/>
          <w:lang w:val="en-US" w:eastAsia="zh-CN"/>
        </w:rPr>
        <w:t>4、</w:t>
      </w:r>
      <w:r>
        <w:rPr>
          <w:rFonts w:hint="eastAsia" w:ascii="仿宋" w:hAnsi="仿宋" w:eastAsia="仿宋" w:cs="仿宋"/>
          <w:b/>
          <w:bCs/>
          <w:sz w:val="32"/>
          <w:szCs w:val="32"/>
          <w:lang w:eastAsia="zh-CN"/>
        </w:rPr>
        <w:t>廉洁自律</w:t>
      </w:r>
      <w:r>
        <w:rPr>
          <w:rFonts w:hint="eastAsia" w:ascii="仿宋" w:hAnsi="仿宋" w:eastAsia="仿宋" w:cs="仿宋"/>
          <w:b/>
          <w:bCs/>
          <w:sz w:val="32"/>
          <w:szCs w:val="32"/>
        </w:rPr>
        <w:t>意识有了进一步加强。</w:t>
      </w:r>
      <w:r>
        <w:rPr>
          <w:rFonts w:hint="eastAsia" w:ascii="仿宋" w:hAnsi="仿宋" w:eastAsia="仿宋" w:cs="仿宋"/>
          <w:sz w:val="32"/>
          <w:szCs w:val="32"/>
          <w:lang w:eastAsia="zh-CN"/>
        </w:rPr>
        <w:t>全院干警</w:t>
      </w:r>
      <w:r>
        <w:rPr>
          <w:rFonts w:hint="eastAsia" w:ascii="仿宋" w:hAnsi="仿宋" w:eastAsia="仿宋" w:cs="仿宋"/>
          <w:sz w:val="32"/>
          <w:szCs w:val="32"/>
        </w:rPr>
        <w:t>通过学习廉洁自律的有关规定</w:t>
      </w:r>
      <w:r>
        <w:rPr>
          <w:rFonts w:hint="eastAsia" w:ascii="仿宋" w:hAnsi="仿宋" w:eastAsia="仿宋" w:cs="仿宋"/>
          <w:sz w:val="32"/>
          <w:szCs w:val="32"/>
          <w:lang w:eastAsia="zh-CN"/>
        </w:rPr>
        <w:t>，</w:t>
      </w:r>
      <w:r>
        <w:rPr>
          <w:rFonts w:hint="eastAsia" w:ascii="仿宋" w:hAnsi="仿宋" w:eastAsia="仿宋" w:cs="仿宋"/>
          <w:sz w:val="32"/>
          <w:szCs w:val="32"/>
        </w:rPr>
        <w:t>强化了廉洁</w:t>
      </w:r>
      <w:r>
        <w:rPr>
          <w:rFonts w:hint="eastAsia" w:ascii="仿宋" w:hAnsi="仿宋" w:eastAsia="仿宋" w:cs="仿宋"/>
          <w:sz w:val="32"/>
          <w:szCs w:val="32"/>
          <w:lang w:eastAsia="zh-CN"/>
        </w:rPr>
        <w:t>自律</w:t>
      </w:r>
      <w:r>
        <w:rPr>
          <w:rFonts w:hint="eastAsia" w:ascii="仿宋" w:hAnsi="仿宋" w:eastAsia="仿宋" w:cs="仿宋"/>
          <w:sz w:val="32"/>
          <w:szCs w:val="32"/>
        </w:rPr>
        <w:t>意识，思想上受到了一次深刻的教育</w:t>
      </w:r>
      <w:r>
        <w:rPr>
          <w:rFonts w:hint="eastAsia" w:ascii="仿宋" w:hAnsi="仿宋" w:eastAsia="仿宋" w:cs="仿宋"/>
          <w:sz w:val="32"/>
          <w:szCs w:val="32"/>
          <w:lang w:eastAsia="zh-CN"/>
        </w:rPr>
        <w:t>，</w:t>
      </w:r>
      <w:r>
        <w:rPr>
          <w:rFonts w:hint="eastAsia" w:ascii="仿宋" w:hAnsi="仿宋" w:eastAsia="仿宋" w:cs="仿宋"/>
          <w:sz w:val="32"/>
          <w:szCs w:val="32"/>
        </w:rPr>
        <w:t>从思想上筑牢拒腐防变的防线。</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b/>
          <w:bCs/>
          <w:sz w:val="32"/>
          <w:szCs w:val="32"/>
          <w:lang w:eastAsia="zh-CN"/>
        </w:rPr>
      </w:pPr>
      <w:r>
        <w:rPr>
          <w:rFonts w:hint="eastAsia" w:ascii="仿宋" w:hAnsi="仿宋" w:eastAsia="仿宋" w:cs="仿宋"/>
          <w:b/>
          <w:bCs/>
          <w:sz w:val="32"/>
          <w:szCs w:val="32"/>
          <w:lang w:val="en-US" w:eastAsia="zh-CN"/>
        </w:rPr>
        <w:t>5、</w:t>
      </w:r>
      <w:r>
        <w:rPr>
          <w:rFonts w:hint="eastAsia" w:ascii="仿宋" w:hAnsi="仿宋" w:eastAsia="仿宋" w:cs="仿宋"/>
          <w:b/>
          <w:bCs/>
          <w:sz w:val="32"/>
          <w:szCs w:val="32"/>
          <w:lang w:eastAsia="zh-CN"/>
        </w:rPr>
        <w:t>工作热情进一步高涨。</w:t>
      </w:r>
      <w:r>
        <w:rPr>
          <w:rFonts w:hint="eastAsia" w:ascii="仿宋" w:hAnsi="仿宋" w:eastAsia="仿宋" w:cs="仿宋"/>
          <w:sz w:val="32"/>
          <w:szCs w:val="32"/>
          <w:lang w:eastAsia="zh-CN"/>
        </w:rPr>
        <w:t>在活动过程中，干警们将加强管理焕发出来的热情和活力转化为干事创业的动力和干劲儿，以饱满的工作热情促进了我院各项工作的稳步推进。</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二、下一步工作方向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（一）把握活动目标标准，提升活动质量。</w:t>
      </w:r>
      <w:r>
        <w:rPr>
          <w:rFonts w:hint="eastAsia" w:ascii="仿宋" w:hAnsi="仿宋" w:eastAsia="仿宋" w:cs="仿宋"/>
          <w:sz w:val="32"/>
          <w:szCs w:val="32"/>
          <w:lang w:val="en-US" w:eastAsia="zh-CN"/>
        </w:rPr>
        <w:t>目标决定方向，标准决定质量。要准确把握开展“加强管理年”活动的目标要求，把“加强管理年”活动与开展“三项活动”有机结合，全方位地让人民群众感受到阳光司法、温情司法，不断提高司法权威和司法公信力，推动县域经济高质量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楷体" w:hAnsi="楷体" w:eastAsia="楷体" w:cs="楷体"/>
          <w:sz w:val="32"/>
          <w:szCs w:val="32"/>
          <w:lang w:val="en-US" w:eastAsia="zh-CN"/>
        </w:rPr>
        <w:t>（二）提高认识，强化整改，补齐短板弱项。</w:t>
      </w:r>
      <w:r>
        <w:rPr>
          <w:rFonts w:hint="eastAsia" w:ascii="仿宋" w:hAnsi="仿宋" w:eastAsia="仿宋" w:cs="仿宋"/>
          <w:sz w:val="32"/>
          <w:szCs w:val="32"/>
        </w:rPr>
        <w:t>要紧密结合本院管理工作实际，紧盯管理薄弱环节和突出问题，精准发力、精准施策，避免“一刀切”</w:t>
      </w:r>
      <w:r>
        <w:rPr>
          <w:rFonts w:hint="eastAsia" w:ascii="仿宋" w:hAnsi="仿宋" w:eastAsia="仿宋" w:cs="仿宋"/>
          <w:sz w:val="32"/>
          <w:szCs w:val="32"/>
          <w:lang w:eastAsia="zh-CN"/>
        </w:rPr>
        <w:t>、</w:t>
      </w:r>
      <w:r>
        <w:rPr>
          <w:rFonts w:hint="eastAsia" w:ascii="仿宋" w:hAnsi="仿宋" w:eastAsia="仿宋" w:cs="仿宋"/>
          <w:sz w:val="32"/>
          <w:szCs w:val="32"/>
        </w:rPr>
        <w:t>“一阵风”式的运动</w:t>
      </w:r>
      <w:r>
        <w:rPr>
          <w:rFonts w:hint="eastAsia" w:ascii="仿宋" w:hAnsi="仿宋" w:eastAsia="仿宋" w:cs="仿宋"/>
          <w:sz w:val="32"/>
          <w:szCs w:val="32"/>
          <w:lang w:eastAsia="zh-CN"/>
        </w:rPr>
        <w:t>。针对自身查摆出的问题，深挖问题产生的根源，将整改工作做深做实；针对“线上”“线下”督察提出的问题，及时研究整改措施，细化整改责任，确保反馈问题事事有着落，件件有结果。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eastAsia="zh-CN"/>
        </w:rPr>
        <w:t>（三）加强督促检查，强化责任追究。</w:t>
      </w:r>
      <w:r>
        <w:rPr>
          <w:rFonts w:hint="eastAsia" w:ascii="仿宋" w:hAnsi="仿宋" w:eastAsia="仿宋" w:cs="仿宋"/>
          <w:sz w:val="32"/>
          <w:szCs w:val="32"/>
          <w:lang w:val="en-US" w:eastAsia="zh-CN"/>
        </w:rPr>
        <w:t>为深入推进我院“加强管理年”活动开展，切实增强干警纪律意识和转变干警工作作风，有效加强我院各项工作管理水平，经党组研究决定，成立“加强管理年”活动督察组，由党组书记、院长周建平同志任组长，其他班子成员任副组长，赵凯、马成成为成员，不定期对我院各项工作进行督察，对发现苗头性、倾向性问题的人员及时进行提醒谈话，对于问题频出、行为不规范的庭室或个人及时给予批评教育，对违反纪律的人员将严肃问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（四）加强舆论宣传，营造良好氛围。</w:t>
      </w:r>
      <w:r>
        <w:rPr>
          <w:rFonts w:hint="eastAsia" w:ascii="仿宋" w:hAnsi="仿宋" w:eastAsia="仿宋" w:cs="仿宋"/>
          <w:sz w:val="32"/>
          <w:szCs w:val="32"/>
          <w:lang w:val="en-US" w:eastAsia="zh-CN"/>
        </w:rPr>
        <w:t>要把宣传作为开展“加强管理年”活动的重要内容和有利抓手，运用我院的官方网站、官方微博、微信公众号等新媒体平台大力宣传活动开展的新举措、新进展、新成效。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今后，我院将以开展“加强管理年”活动为契机，紧紧围绕“一年抓重点、两年再深化、三年促提升”目标，踏踏实实推进活动开展</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增强管理意识，深化管理理念，创新管理机制，加强管理责任，提升管理水平，</w:t>
      </w:r>
      <w:r>
        <w:rPr>
          <w:rFonts w:hint="eastAsia" w:ascii="仿宋" w:hAnsi="仿宋" w:eastAsia="仿宋" w:cs="仿宋"/>
          <w:sz w:val="32"/>
          <w:szCs w:val="32"/>
        </w:rPr>
        <w:t>切实解决当前</w:t>
      </w:r>
      <w:r>
        <w:rPr>
          <w:rFonts w:hint="eastAsia" w:ascii="仿宋" w:hAnsi="仿宋" w:eastAsia="仿宋" w:cs="仿宋"/>
          <w:sz w:val="32"/>
          <w:szCs w:val="32"/>
          <w:lang w:eastAsia="zh-CN"/>
        </w:rPr>
        <w:t>我</w:t>
      </w:r>
      <w:r>
        <w:rPr>
          <w:rFonts w:hint="eastAsia" w:ascii="仿宋" w:hAnsi="仿宋" w:eastAsia="仿宋" w:cs="仿宋"/>
          <w:sz w:val="32"/>
          <w:szCs w:val="32"/>
        </w:rPr>
        <w:t>院管理工作中存在的突出问题，全面提升</w:t>
      </w:r>
      <w:r>
        <w:rPr>
          <w:rFonts w:hint="eastAsia" w:ascii="仿宋" w:hAnsi="仿宋" w:eastAsia="仿宋" w:cs="仿宋"/>
          <w:sz w:val="32"/>
          <w:szCs w:val="32"/>
          <w:lang w:eastAsia="zh-CN"/>
        </w:rPr>
        <w:t>法</w:t>
      </w:r>
      <w:r>
        <w:rPr>
          <w:rFonts w:hint="eastAsia" w:ascii="仿宋" w:hAnsi="仿宋" w:eastAsia="仿宋" w:cs="仿宋"/>
          <w:sz w:val="32"/>
          <w:szCs w:val="32"/>
        </w:rPr>
        <w:t>院管理的规范化、精细化、信息化水平。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镇赉县人民法院</w:t>
      </w: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2020年6月30日</w:t>
      </w:r>
    </w:p>
    <w:sectPr>
      <w:footerReference r:id="rId3" w:type="default"/>
      <w:pgSz w:w="11906" w:h="16838"/>
      <w:pgMar w:top="1213" w:right="1633" w:bottom="1270" w:left="1576"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2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93DA38"/>
    <w:multiLevelType w:val="singleLevel"/>
    <w:tmpl w:val="D693DA3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2D110F"/>
    <w:rsid w:val="076A2C0F"/>
    <w:rsid w:val="0E084BDC"/>
    <w:rsid w:val="141F3BFC"/>
    <w:rsid w:val="15B01206"/>
    <w:rsid w:val="166011D3"/>
    <w:rsid w:val="17C66DA9"/>
    <w:rsid w:val="1B5021DC"/>
    <w:rsid w:val="1C112CF5"/>
    <w:rsid w:val="1C554B8C"/>
    <w:rsid w:val="22176BF6"/>
    <w:rsid w:val="22722A35"/>
    <w:rsid w:val="22B25A23"/>
    <w:rsid w:val="23DE0529"/>
    <w:rsid w:val="25C51CB5"/>
    <w:rsid w:val="272D3833"/>
    <w:rsid w:val="2CE800AA"/>
    <w:rsid w:val="2D6D7606"/>
    <w:rsid w:val="30CD65D2"/>
    <w:rsid w:val="3304669E"/>
    <w:rsid w:val="34FA7B5E"/>
    <w:rsid w:val="38CC0820"/>
    <w:rsid w:val="3AA952C7"/>
    <w:rsid w:val="3AF463C5"/>
    <w:rsid w:val="3DEB3132"/>
    <w:rsid w:val="3DFF0A31"/>
    <w:rsid w:val="3E585908"/>
    <w:rsid w:val="46AC4AA1"/>
    <w:rsid w:val="46FA2621"/>
    <w:rsid w:val="49710DC8"/>
    <w:rsid w:val="499D7A39"/>
    <w:rsid w:val="4B052CB8"/>
    <w:rsid w:val="4D5A42A8"/>
    <w:rsid w:val="4F4F3334"/>
    <w:rsid w:val="50D33130"/>
    <w:rsid w:val="51EF3ECD"/>
    <w:rsid w:val="557B0A05"/>
    <w:rsid w:val="565F090E"/>
    <w:rsid w:val="5D0C6010"/>
    <w:rsid w:val="5F495FF4"/>
    <w:rsid w:val="63714E2C"/>
    <w:rsid w:val="658554DA"/>
    <w:rsid w:val="67F00DFB"/>
    <w:rsid w:val="690D115E"/>
    <w:rsid w:val="695804FA"/>
    <w:rsid w:val="6B440732"/>
    <w:rsid w:val="6CD23ED8"/>
    <w:rsid w:val="6F0E78B7"/>
    <w:rsid w:val="707C1D13"/>
    <w:rsid w:val="7BF779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FY-001</dc:creator>
  <cp:lastModifiedBy>﹌龙腾℡ ↘望天や</cp:lastModifiedBy>
  <cp:lastPrinted>2019-11-07T11:08:00Z</cp:lastPrinted>
  <dcterms:modified xsi:type="dcterms:W3CDTF">2020-06-28T06:08:40Z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