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  <w:t>公众开放日，</w:t>
      </w:r>
    </w:p>
    <w:p>
      <w:pPr>
        <w:pStyle w:val="3"/>
        <w:bidi w:val="0"/>
        <w:jc w:val="center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  <w:t>用“智慧”跑赢新时代法院工作新征程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（通讯员：杨淋麟 徐莹）为进一步扎实推进我院“智慧法院”建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  <w:t>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向人民群众展示智能化、信息化司法服务新成效，跑赢新时代下法院工作的新征程，3月26日，镇赉法院举办“智慧法院”公众开放日活动，邀请二十余名党员干部、人大代表及群众代表亲身了解、感受”智慧法院”便民服务工作，切实拉近了镇赉法院与人民群众之间的距离，全面彰显了镇赉法院审判体系和审判能力的现代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代表们在讲解员的介绍下，参观体验了镇赉法院的“智慧法院”建设，具体了解了吉林移动微法院小程序的服务功能、自助立案机的操作流程以及智慧庭审、电子档案、网上开庭等司法工作“与时俱进”的创新服务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参观结束后，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党组成员、副院长张云霄及专委王春华同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代表们召开了座谈会，认真听取各界代表对法院工作的意见及建议。会上，代表们对法院各项工作的高效开展表示高度肯定，并积极建言献策。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今后，镇赉法院将继续举办让人民群众走进来的“公众开放日”活动，为审判执行公开、服务群众、沟通民意搭建新渠道，让“智慧”行得通，让公正看得见，努力在新时代跑赢司法便民服务的公路赛。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A250E"/>
    <w:rsid w:val="10FA250E"/>
    <w:rsid w:val="1C365B90"/>
    <w:rsid w:val="31476D03"/>
    <w:rsid w:val="56CE0166"/>
    <w:rsid w:val="5AE9404C"/>
    <w:rsid w:val="6AF755E6"/>
    <w:rsid w:val="7D5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2021-03-26T07:36:00Z</dcterms:created>
  <dc:creator>lenovo</dc:creator>
  <cp:lastModifiedBy>李</cp:lastModifiedBy>
  <dcterms:modified xsi:type="dcterms:W3CDTF">2021-03-26T09:41:01Z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258448409_cloud</vt:lpwstr>
  </property>
  <property fmtid="{D5CDD505-2E9C-101B-9397-08002B2CF9AE}" pid="4" name="ICV">
    <vt:lpwstr>FDC7B96E27A0469B90AA4669B3F0D08B</vt:lpwstr>
  </property>
</Properties>
</file>